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384" w:lineRule="auto"/>
        <w:ind w:left="3920" w:right="2198" w:hanging="1488"/>
        <w:jc w:val="left"/>
        <w:rPr>
          <w:rFonts w:hint="eastAsia" w:ascii="黑体" w:eastAsia="黑体"/>
          <w:b/>
          <w:sz w:val="32"/>
        </w:rPr>
      </w:pPr>
      <w:bookmarkStart w:id="0" w:name="2020年创新型人才国际合作培养项目"/>
      <w:bookmarkEnd w:id="0"/>
      <w:r>
        <w:rPr>
          <w:rFonts w:hint="eastAsia" w:ascii="黑体" w:eastAsia="黑体"/>
          <w:b/>
          <w:sz w:val="32"/>
        </w:rPr>
        <w:t>202</w:t>
      </w:r>
      <w:r>
        <w:rPr>
          <w:rFonts w:hint="eastAsia" w:ascii="黑体" w:eastAsia="黑体"/>
          <w:b/>
          <w:sz w:val="32"/>
          <w:lang w:val="en-US" w:eastAsia="zh-CN"/>
        </w:rPr>
        <w:t>1</w:t>
      </w:r>
      <w:r>
        <w:rPr>
          <w:rFonts w:hint="eastAsia" w:ascii="黑体" w:eastAsia="黑体"/>
          <w:b/>
          <w:sz w:val="32"/>
        </w:rPr>
        <w:t xml:space="preserve"> 年创新型人才国际合作培养项目</w:t>
      </w:r>
      <w:bookmarkStart w:id="1" w:name="申请人网报说明"/>
      <w:bookmarkEnd w:id="1"/>
      <w:r>
        <w:rPr>
          <w:rFonts w:hint="eastAsia" w:ascii="黑体" w:eastAsia="黑体"/>
          <w:b/>
          <w:sz w:val="32"/>
        </w:rPr>
        <w:t>申请人网报说明</w:t>
      </w:r>
    </w:p>
    <w:p>
      <w:pPr>
        <w:pStyle w:val="3"/>
        <w:spacing w:before="2"/>
        <w:ind w:left="0"/>
        <w:rPr>
          <w:rFonts w:ascii="黑体"/>
          <w:b/>
          <w:sz w:val="32"/>
        </w:rPr>
      </w:pPr>
    </w:p>
    <w:p>
      <w:pPr>
        <w:pStyle w:val="2"/>
        <w:ind w:left="820" w:firstLine="0"/>
        <w:jc w:val="both"/>
      </w:pPr>
      <w:r>
        <w:t>一、网报时间：</w:t>
      </w:r>
    </w:p>
    <w:p>
      <w:pPr>
        <w:pStyle w:val="3"/>
        <w:spacing w:before="4"/>
        <w:ind w:left="1372"/>
        <w:jc w:val="both"/>
      </w:pPr>
      <w:r>
        <w:t>本年度人选录取工作共有两批，各批网报时间为：</w:t>
      </w:r>
    </w:p>
    <w:p>
      <w:pPr>
        <w:pStyle w:val="3"/>
        <w:spacing w:before="5" w:line="242" w:lineRule="auto"/>
        <w:ind w:left="1372" w:right="1381"/>
        <w:jc w:val="both"/>
      </w:pPr>
      <w:r>
        <w:rPr>
          <w:spacing w:val="-3"/>
        </w:rPr>
        <w:t>第一批：</w:t>
      </w:r>
      <w:r>
        <w:rPr>
          <w:rFonts w:hint="eastAsia"/>
          <w:spacing w:val="-3"/>
          <w:lang w:val="en-US" w:eastAsia="zh-CN"/>
        </w:rPr>
        <w:t>3</w:t>
      </w:r>
      <w:r>
        <w:rPr>
          <w:spacing w:val="-39"/>
        </w:rPr>
        <w:t xml:space="preserve">月 </w:t>
      </w:r>
      <w:r>
        <w:rPr>
          <w:rFonts w:hint="eastAsia"/>
          <w:lang w:val="en-US" w:eastAsia="zh-CN"/>
        </w:rPr>
        <w:t>1</w:t>
      </w:r>
      <w:r>
        <w:t>-</w:t>
      </w:r>
      <w:r>
        <w:rPr>
          <w:rFonts w:hint="eastAsia"/>
          <w:lang w:val="en-US" w:eastAsia="zh-CN"/>
        </w:rPr>
        <w:t xml:space="preserve">10 </w:t>
      </w:r>
      <w:r>
        <w:rPr>
          <w:spacing w:val="-20"/>
        </w:rPr>
        <w:t>日</w:t>
      </w:r>
      <w:r>
        <w:rPr>
          <w:spacing w:val="-12"/>
        </w:rPr>
        <w:t>；</w:t>
      </w:r>
      <w:r>
        <w:t>第二批：</w:t>
      </w:r>
      <w:r>
        <w:rPr>
          <w:rFonts w:hint="eastAsia"/>
          <w:lang w:val="en-US" w:eastAsia="zh-CN"/>
        </w:rPr>
        <w:t>9</w:t>
      </w:r>
      <w:r>
        <w:rPr>
          <w:spacing w:val="-52"/>
        </w:rPr>
        <w:t xml:space="preserve">月 </w:t>
      </w:r>
      <w:r>
        <w:rPr>
          <w:rFonts w:hint="eastAsia"/>
          <w:lang w:val="en-US" w:eastAsia="zh-CN"/>
        </w:rPr>
        <w:t>1</w:t>
      </w:r>
      <w:r>
        <w:t>-</w:t>
      </w:r>
      <w:r>
        <w:rPr>
          <w:rFonts w:hint="eastAsia"/>
          <w:lang w:val="en-US" w:eastAsia="zh-CN"/>
        </w:rPr>
        <w:t>10</w:t>
      </w:r>
      <w:r>
        <w:rPr>
          <w:spacing w:val="-10"/>
        </w:rPr>
        <w:t xml:space="preserve"> 日</w:t>
      </w:r>
      <w:r>
        <w:rPr>
          <w:rFonts w:hint="eastAsia"/>
          <w:spacing w:val="-10"/>
          <w:lang w:eastAsia="zh-CN"/>
        </w:rPr>
        <w:t>。</w:t>
      </w:r>
    </w:p>
    <w:p>
      <w:pPr>
        <w:pStyle w:val="2"/>
        <w:spacing w:before="3" w:line="242" w:lineRule="auto"/>
        <w:ind w:left="820" w:right="979" w:firstLine="602"/>
        <w:jc w:val="both"/>
      </w:pPr>
      <w:bookmarkStart w:id="2" w:name="注：往年获资助项目今年亦按照以上批次组织人选申报。 二、注意事项："/>
      <w:bookmarkEnd w:id="2"/>
      <w:r>
        <w:rPr>
          <w:color w:val="FF0000"/>
        </w:rPr>
        <w:t>注：往年获资助项目今年亦按照以上批次组织人选申报。</w:t>
      </w:r>
      <w:r>
        <w:t>二、注意事项：</w:t>
      </w:r>
    </w:p>
    <w:p>
      <w:pPr>
        <w:pStyle w:val="7"/>
        <w:numPr>
          <w:ilvl w:val="0"/>
          <w:numId w:val="1"/>
        </w:numPr>
        <w:tabs>
          <w:tab w:val="left" w:pos="1718"/>
        </w:tabs>
        <w:spacing w:before="1" w:after="0" w:line="242" w:lineRule="auto"/>
        <w:ind w:left="820" w:right="661" w:firstLine="600"/>
        <w:jc w:val="both"/>
        <w:rPr>
          <w:sz w:val="30"/>
        </w:rPr>
      </w:pPr>
      <w:r>
        <w:rPr>
          <w:b/>
          <w:color w:val="FF0000"/>
          <w:spacing w:val="-5"/>
          <w:sz w:val="30"/>
        </w:rPr>
        <w:t>受理机构请从下拉菜单里勾选</w:t>
      </w:r>
      <w:r>
        <w:rPr>
          <w:spacing w:val="-5"/>
          <w:sz w:val="30"/>
        </w:rPr>
        <w:t>，项目名称选择“国外合作</w:t>
      </w:r>
      <w:r>
        <w:rPr>
          <w:spacing w:val="-10"/>
          <w:sz w:val="30"/>
        </w:rPr>
        <w:t>项目”，可利用合作渠道选择“创新型人才国际合作培养项目”。</w:t>
      </w:r>
    </w:p>
    <w:p>
      <w:pPr>
        <w:pStyle w:val="7"/>
        <w:numPr>
          <w:ilvl w:val="0"/>
          <w:numId w:val="1"/>
        </w:numPr>
        <w:tabs>
          <w:tab w:val="left" w:pos="1723"/>
        </w:tabs>
        <w:spacing w:before="1" w:after="0" w:line="242" w:lineRule="auto"/>
        <w:ind w:left="819" w:right="793" w:firstLine="600"/>
        <w:jc w:val="both"/>
        <w:rPr>
          <w:b/>
          <w:sz w:val="30"/>
        </w:rPr>
      </w:pPr>
      <w:r>
        <w:rPr>
          <w:spacing w:val="-10"/>
          <w:sz w:val="30"/>
        </w:rPr>
        <w:t>请各单位分别于</w:t>
      </w:r>
      <w:r>
        <w:rPr>
          <w:rFonts w:hint="eastAsia"/>
          <w:spacing w:val="-10"/>
          <w:sz w:val="30"/>
          <w:lang w:val="en-US" w:eastAsia="zh-CN"/>
        </w:rPr>
        <w:t>3</w:t>
      </w:r>
      <w:r>
        <w:rPr>
          <w:spacing w:val="-44"/>
          <w:sz w:val="30"/>
        </w:rPr>
        <w:t xml:space="preserve"> 月 </w:t>
      </w:r>
      <w:r>
        <w:rPr>
          <w:rFonts w:hint="eastAsia"/>
          <w:sz w:val="30"/>
          <w:lang w:val="en-US" w:eastAsia="zh-CN"/>
        </w:rPr>
        <w:t>2</w:t>
      </w:r>
      <w:r>
        <w:rPr>
          <w:sz w:val="30"/>
        </w:rPr>
        <w:t>0</w:t>
      </w:r>
      <w:r>
        <w:rPr>
          <w:spacing w:val="-33"/>
          <w:sz w:val="30"/>
        </w:rPr>
        <w:t xml:space="preserve"> 日或 </w:t>
      </w:r>
      <w:r>
        <w:rPr>
          <w:rFonts w:hint="eastAsia"/>
          <w:sz w:val="30"/>
          <w:lang w:val="en-US" w:eastAsia="zh-CN"/>
        </w:rPr>
        <w:t>9</w:t>
      </w:r>
      <w:r>
        <w:rPr>
          <w:spacing w:val="-47"/>
          <w:sz w:val="30"/>
        </w:rPr>
        <w:t xml:space="preserve"> 月 </w:t>
      </w:r>
      <w:r>
        <w:rPr>
          <w:rFonts w:hint="eastAsia"/>
          <w:sz w:val="30"/>
          <w:lang w:val="en-US" w:eastAsia="zh-CN"/>
        </w:rPr>
        <w:t>2</w:t>
      </w:r>
      <w:r>
        <w:rPr>
          <w:sz w:val="30"/>
        </w:rPr>
        <w:t>0</w:t>
      </w:r>
      <w:r>
        <w:rPr>
          <w:spacing w:val="-9"/>
          <w:sz w:val="30"/>
        </w:rPr>
        <w:t xml:space="preserve"> 日前将相关材料寄</w:t>
      </w:r>
      <w:r>
        <w:rPr>
          <w:spacing w:val="-5"/>
          <w:sz w:val="30"/>
        </w:rPr>
        <w:t>(送)至国家留学基金委美大事务部。当年已申请过其它国家公派</w:t>
      </w:r>
      <w:r>
        <w:rPr>
          <w:sz w:val="30"/>
        </w:rPr>
        <w:t>出国留学项目人员,</w:t>
      </w:r>
      <w:r>
        <w:rPr>
          <w:b/>
          <w:color w:val="FF0000"/>
          <w:sz w:val="30"/>
        </w:rPr>
        <w:t>同一年度内不得推荐。</w:t>
      </w:r>
      <w:bookmarkStart w:id="19" w:name="_GoBack"/>
      <w:bookmarkEnd w:id="19"/>
    </w:p>
    <w:p>
      <w:pPr>
        <w:pStyle w:val="7"/>
        <w:numPr>
          <w:ilvl w:val="0"/>
          <w:numId w:val="1"/>
        </w:numPr>
        <w:tabs>
          <w:tab w:val="left" w:pos="1718"/>
        </w:tabs>
        <w:spacing w:before="36" w:after="0" w:line="244" w:lineRule="auto"/>
        <w:ind w:left="820" w:right="809" w:firstLine="600"/>
        <w:jc w:val="both"/>
        <w:rPr>
          <w:sz w:val="30"/>
        </w:rPr>
      </w:pPr>
      <w:r>
        <w:rPr>
          <w:spacing w:val="-5"/>
          <w:sz w:val="30"/>
        </w:rPr>
        <w:t>请各单位按照资助函的要求组织申请人网报，不得擅自变更留学单位、留学身份、留学专业等。</w:t>
      </w:r>
    </w:p>
    <w:p>
      <w:pPr>
        <w:pStyle w:val="7"/>
        <w:numPr>
          <w:ilvl w:val="0"/>
          <w:numId w:val="1"/>
        </w:numPr>
        <w:tabs>
          <w:tab w:val="left" w:pos="1718"/>
        </w:tabs>
        <w:spacing w:before="0" w:after="0" w:line="242" w:lineRule="auto"/>
        <w:ind w:left="820" w:right="809" w:firstLine="600"/>
        <w:jc w:val="both"/>
        <w:rPr>
          <w:sz w:val="30"/>
        </w:rPr>
      </w:pPr>
      <w:r>
        <w:rPr>
          <w:spacing w:val="-5"/>
          <w:sz w:val="30"/>
        </w:rPr>
        <w:t>如项目涉及多个国内参与单位，申请人须按照实际所在单位选择受理机构并完成网报；各参与单位均需出具推荐公函，并提交国家留学基金委。（例：来自中科院某研究所的申请人，参与国内某大学牵头的创新项目，则该申请人的受理单位应选择中国科学院，并由中科院出具推荐公函提交至国家留学基金委。</w:t>
      </w:r>
    </w:p>
    <w:p>
      <w:pPr>
        <w:pStyle w:val="7"/>
        <w:numPr>
          <w:ilvl w:val="0"/>
          <w:numId w:val="1"/>
        </w:numPr>
        <w:tabs>
          <w:tab w:val="left" w:pos="1718"/>
        </w:tabs>
        <w:spacing w:before="0" w:after="0" w:line="242" w:lineRule="auto"/>
        <w:ind w:left="820" w:right="809" w:firstLine="600"/>
        <w:jc w:val="both"/>
        <w:rPr>
          <w:sz w:val="30"/>
        </w:rPr>
      </w:pPr>
      <w:r>
        <w:rPr>
          <w:spacing w:val="-5"/>
          <w:sz w:val="30"/>
        </w:rPr>
        <w:t>申请人在线提交的《国家留学基金管理委员会出国留学申请表》需注意区分身份类别。申请留学身份为访问学者、博士后</w:t>
      </w:r>
    </w:p>
    <w:p>
      <w:pPr>
        <w:pStyle w:val="3"/>
        <w:spacing w:line="244" w:lineRule="auto"/>
        <w:ind w:right="339"/>
        <w:jc w:val="both"/>
      </w:pPr>
      <w:r>
        <w:t>的人员，需填写并提交访学类申请表；申请留学身份为攻读博士、硕士学位研究生、联培博士生、联培硕士生人员需填写并提交研</w:t>
      </w:r>
    </w:p>
    <w:p>
      <w:pPr>
        <w:spacing w:before="0" w:line="242" w:lineRule="auto"/>
        <w:ind w:left="820" w:right="1114" w:firstLine="0"/>
        <w:jc w:val="both"/>
        <w:rPr>
          <w:b/>
          <w:sz w:val="30"/>
        </w:rPr>
      </w:pPr>
      <w:r>
        <w:rPr>
          <w:spacing w:val="-5"/>
          <w:sz w:val="30"/>
        </w:rPr>
        <w:t>究生类申请表。如提交与留学身份不符的申请表，不予通过。</w:t>
      </w:r>
      <w:r>
        <w:rPr>
          <w:b/>
          <w:sz w:val="30"/>
        </w:rPr>
        <w:t>三、申请人应符合以下条件</w:t>
      </w:r>
    </w:p>
    <w:p>
      <w:pPr>
        <w:pStyle w:val="7"/>
        <w:numPr>
          <w:ilvl w:val="0"/>
          <w:numId w:val="2"/>
        </w:numPr>
        <w:tabs>
          <w:tab w:val="left" w:pos="1711"/>
        </w:tabs>
        <w:spacing w:before="0" w:after="0" w:line="240" w:lineRule="auto"/>
        <w:ind w:left="1710" w:right="0" w:hanging="303"/>
        <w:jc w:val="both"/>
        <w:rPr>
          <w:sz w:val="30"/>
        </w:rPr>
      </w:pPr>
      <w:r>
        <w:rPr>
          <w:sz w:val="30"/>
        </w:rPr>
        <w:t>申请人须获得国内单位推荐；</w:t>
      </w:r>
    </w:p>
    <w:p>
      <w:pPr>
        <w:pStyle w:val="2"/>
        <w:spacing w:before="38"/>
        <w:ind w:left="740" w:firstLine="0"/>
        <w:jc w:val="both"/>
        <w:rPr>
          <w:rFonts w:hint="eastAsia"/>
          <w:b/>
          <w:spacing w:val="-4"/>
          <w:sz w:val="30"/>
          <w:lang w:eastAsia="zh-CN"/>
        </w:rPr>
      </w:pPr>
      <w:r>
        <w:rPr>
          <w:spacing w:val="-5"/>
          <w:sz w:val="30"/>
        </w:rPr>
        <w:t>各类留学身份对应的留学期限及年龄要求</w:t>
      </w:r>
      <w:r>
        <w:rPr>
          <w:b/>
          <w:spacing w:val="-4"/>
          <w:sz w:val="30"/>
        </w:rPr>
        <w:t>参照当年</w:t>
      </w:r>
      <w:r>
        <w:rPr>
          <w:rFonts w:hint="eastAsia"/>
          <w:b/>
          <w:spacing w:val="-4"/>
          <w:sz w:val="30"/>
          <w:lang w:eastAsia="zh-CN"/>
        </w:rPr>
        <w:t>《创新人才国际</w:t>
      </w:r>
    </w:p>
    <w:p>
      <w:pPr>
        <w:pStyle w:val="2"/>
        <w:spacing w:before="38"/>
        <w:ind w:left="740" w:firstLine="0"/>
        <w:jc w:val="both"/>
        <w:rPr>
          <w:b w:val="0"/>
        </w:rPr>
      </w:pPr>
      <w:r>
        <w:rPr>
          <w:rFonts w:hint="eastAsia"/>
          <w:b/>
          <w:spacing w:val="-4"/>
          <w:sz w:val="30"/>
          <w:lang w:eastAsia="zh-CN"/>
        </w:rPr>
        <w:t>合作培养项目实施办法》</w:t>
      </w:r>
      <w:r>
        <w:t>执行</w:t>
      </w:r>
      <w:r>
        <w:rPr>
          <w:b w:val="0"/>
        </w:rPr>
        <w:t>。</w:t>
      </w:r>
    </w:p>
    <w:p>
      <w:pPr>
        <w:pStyle w:val="7"/>
        <w:numPr>
          <w:ilvl w:val="0"/>
          <w:numId w:val="2"/>
        </w:numPr>
        <w:tabs>
          <w:tab w:val="left" w:pos="1739"/>
        </w:tabs>
        <w:spacing w:before="45" w:after="0" w:line="268" w:lineRule="auto"/>
        <w:ind w:left="1422" w:right="3992" w:firstLine="14"/>
        <w:jc w:val="both"/>
        <w:rPr>
          <w:sz w:val="30"/>
        </w:rPr>
      </w:pPr>
      <w:r>
        <w:rPr>
          <w:spacing w:val="-2"/>
          <w:sz w:val="30"/>
        </w:rPr>
        <w:t xml:space="preserve">各类别申请人应符合以下要求： </w:t>
      </w:r>
      <w:r>
        <w:rPr>
          <w:spacing w:val="-5"/>
          <w:sz w:val="30"/>
        </w:rPr>
        <w:t>攻读博士学位研究生申请人应为</w:t>
      </w:r>
    </w:p>
    <w:p>
      <w:pPr>
        <w:pStyle w:val="3"/>
        <w:spacing w:line="242" w:lineRule="auto"/>
        <w:ind w:left="1720" w:right="802" w:hanging="298"/>
        <w:jc w:val="both"/>
      </w:pPr>
      <w:r>
        <w:rPr>
          <w:spacing w:val="-5"/>
        </w:rPr>
        <w:t>①所在单位在读硕士生（包括应届硕士毕业生）</w:t>
      </w:r>
      <w:r>
        <w:rPr>
          <w:spacing w:val="-4"/>
        </w:rPr>
        <w:t>、应届本科</w:t>
      </w:r>
      <w:r>
        <w:rPr>
          <w:spacing w:val="-5"/>
        </w:rPr>
        <w:t>毕业生或在读博士一年级学生；</w:t>
      </w:r>
    </w:p>
    <w:p>
      <w:pPr>
        <w:pStyle w:val="3"/>
        <w:spacing w:before="86"/>
        <w:ind w:left="1439"/>
        <w:jc w:val="both"/>
      </w:pPr>
      <w:r>
        <w:t>②所在单位正式工作人员，具有硕士学位；</w:t>
      </w:r>
    </w:p>
    <w:p>
      <w:pPr>
        <w:pStyle w:val="3"/>
        <w:spacing w:before="91" w:line="244" w:lineRule="auto"/>
        <w:ind w:left="872" w:right="824" w:firstLine="566"/>
        <w:jc w:val="both"/>
      </w:pPr>
      <w:r>
        <w:t>联合培养博士研究生申请人应为所在单位全日制在读博士研究生；“在读年级”应注明已进入博士阶段学习；</w:t>
      </w:r>
    </w:p>
    <w:p>
      <w:pPr>
        <w:pStyle w:val="3"/>
        <w:spacing w:before="82" w:line="256" w:lineRule="auto"/>
        <w:ind w:right="824" w:firstLine="619"/>
        <w:jc w:val="both"/>
      </w:pPr>
      <w:r>
        <w:t>攻读硕士学位研究生申请人应为所在单位应届本科毕业生或正式在职人员；</w:t>
      </w:r>
    </w:p>
    <w:p>
      <w:pPr>
        <w:pStyle w:val="3"/>
        <w:spacing w:line="256" w:lineRule="auto"/>
        <w:ind w:right="330" w:firstLine="628"/>
        <w:jc w:val="both"/>
      </w:pPr>
      <w:r>
        <w:t>联合培养硕士研究生申请人应为所在单位在读硕士研究生； 直博生不得申请联培硕士；</w:t>
      </w:r>
    </w:p>
    <w:p>
      <w:pPr>
        <w:pStyle w:val="3"/>
        <w:spacing w:before="61"/>
        <w:ind w:left="1420"/>
        <w:jc w:val="both"/>
      </w:pPr>
      <w:r>
        <w:t>访问学者申请人应在本科毕业后有 5 年以上工作经历，硕士</w:t>
      </w:r>
    </w:p>
    <w:p>
      <w:pPr>
        <w:pStyle w:val="3"/>
        <w:spacing w:before="91" w:line="242" w:lineRule="auto"/>
        <w:ind w:right="807"/>
        <w:jc w:val="both"/>
      </w:pPr>
      <w:r>
        <w:rPr>
          <w:spacing w:val="-13"/>
        </w:rPr>
        <w:t xml:space="preserve">毕业后有 </w:t>
      </w:r>
      <w:r>
        <w:t>2</w:t>
      </w:r>
      <w:r>
        <w:rPr>
          <w:spacing w:val="-15"/>
        </w:rPr>
        <w:t xml:space="preserve"> 年以上工作经历。对博士毕业的申请人无工作年限要</w:t>
      </w:r>
      <w:r>
        <w:t>求。</w:t>
      </w:r>
    </w:p>
    <w:p>
      <w:pPr>
        <w:pStyle w:val="3"/>
        <w:spacing w:before="23" w:line="242" w:lineRule="auto"/>
        <w:ind w:right="790" w:firstLine="585"/>
        <w:jc w:val="both"/>
      </w:pPr>
      <w:r>
        <w:rPr>
          <w:spacing w:val="-5"/>
        </w:rPr>
        <w:t>博士后申请人应为所在单位具有博士学位、具体从事教学或科研工作的优秀在职青年教师或科研人员；申请时距其博士毕业</w:t>
      </w:r>
      <w:r>
        <w:rPr>
          <w:spacing w:val="-15"/>
        </w:rPr>
        <w:t xml:space="preserve">时间应在 </w:t>
      </w:r>
      <w:r>
        <w:t>3</w:t>
      </w:r>
      <w:r>
        <w:rPr>
          <w:spacing w:val="-16"/>
        </w:rPr>
        <w:t xml:space="preserve"> 年以内。</w:t>
      </w:r>
    </w:p>
    <w:p>
      <w:pPr>
        <w:pStyle w:val="7"/>
        <w:numPr>
          <w:ilvl w:val="0"/>
          <w:numId w:val="2"/>
        </w:numPr>
        <w:tabs>
          <w:tab w:val="left" w:pos="1711"/>
        </w:tabs>
        <w:spacing w:before="23" w:after="0" w:line="240" w:lineRule="auto"/>
        <w:ind w:left="1710" w:right="0" w:hanging="303"/>
        <w:jc w:val="both"/>
        <w:rPr>
          <w:sz w:val="30"/>
        </w:rPr>
      </w:pPr>
      <w:r>
        <w:rPr>
          <w:sz w:val="30"/>
        </w:rPr>
        <w:t>申请人“留学专业”应与项目获资助专业一致。</w:t>
      </w:r>
    </w:p>
    <w:p>
      <w:pPr>
        <w:pStyle w:val="7"/>
        <w:numPr>
          <w:ilvl w:val="0"/>
          <w:numId w:val="2"/>
        </w:numPr>
        <w:tabs>
          <w:tab w:val="left" w:pos="1708"/>
        </w:tabs>
        <w:spacing w:before="91" w:after="0" w:line="244" w:lineRule="auto"/>
        <w:ind w:left="820" w:right="1172" w:firstLine="585"/>
        <w:jc w:val="both"/>
        <w:rPr>
          <w:b/>
          <w:sz w:val="30"/>
        </w:rPr>
      </w:pPr>
      <w:r>
        <w:rPr>
          <w:spacing w:val="-13"/>
          <w:sz w:val="30"/>
        </w:rPr>
        <w:t xml:space="preserve">年龄：参照 </w:t>
      </w:r>
      <w:r>
        <w:rPr>
          <w:sz w:val="30"/>
        </w:rPr>
        <w:t>202</w:t>
      </w:r>
      <w:r>
        <w:rPr>
          <w:rFonts w:hint="eastAsia"/>
          <w:sz w:val="30"/>
          <w:lang w:val="en-US" w:eastAsia="zh-CN"/>
        </w:rPr>
        <w:t>1</w:t>
      </w:r>
      <w:r>
        <w:rPr>
          <w:spacing w:val="-10"/>
          <w:sz w:val="30"/>
        </w:rPr>
        <w:t xml:space="preserve"> 年</w:t>
      </w:r>
      <w:r>
        <w:rPr>
          <w:rFonts w:hint="eastAsia"/>
          <w:spacing w:val="-10"/>
          <w:sz w:val="30"/>
          <w:lang w:eastAsia="zh-CN"/>
        </w:rPr>
        <w:t>创新型人才国际合作培养项目实施办法</w:t>
      </w:r>
      <w:r>
        <w:rPr>
          <w:spacing w:val="-10"/>
          <w:sz w:val="30"/>
        </w:rPr>
        <w:t>执行。</w:t>
      </w:r>
    </w:p>
    <w:p>
      <w:pPr>
        <w:pStyle w:val="7"/>
        <w:numPr>
          <w:ilvl w:val="0"/>
          <w:numId w:val="0"/>
        </w:numPr>
        <w:tabs>
          <w:tab w:val="left" w:pos="1708"/>
        </w:tabs>
        <w:spacing w:before="91" w:after="0" w:line="244" w:lineRule="auto"/>
        <w:ind w:left="1405" w:leftChars="0" w:right="1172" w:rightChars="0"/>
        <w:jc w:val="left"/>
        <w:rPr>
          <w:b/>
          <w:sz w:val="20"/>
        </w:rPr>
      </w:pPr>
      <w:r>
        <w:rPr>
          <w:b/>
          <w:sz w:val="30"/>
        </w:rPr>
        <w:t>四、申请人须在线提交的材料清单</w:t>
      </w:r>
    </w:p>
    <w:p>
      <w:pPr>
        <w:pStyle w:val="3"/>
        <w:ind w:left="0"/>
        <w:rPr>
          <w:b/>
          <w:sz w:val="20"/>
        </w:rPr>
      </w:pPr>
    </w:p>
    <w:p>
      <w:pPr>
        <w:pStyle w:val="3"/>
        <w:spacing w:before="3"/>
        <w:ind w:left="0"/>
        <w:rPr>
          <w:b/>
          <w:sz w:val="10"/>
        </w:rPr>
      </w:pPr>
    </w:p>
    <w:tbl>
      <w:tblPr>
        <w:tblStyle w:val="4"/>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3643"/>
        <w:gridCol w:w="852"/>
        <w:gridCol w:w="850"/>
        <w:gridCol w:w="852"/>
        <w:gridCol w:w="852"/>
        <w:gridCol w:w="850"/>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936" w:type="dxa"/>
          </w:tcPr>
          <w:p>
            <w:pPr>
              <w:pStyle w:val="8"/>
              <w:spacing w:before="3"/>
              <w:ind w:left="166" w:right="157"/>
              <w:rPr>
                <w:b/>
                <w:sz w:val="28"/>
              </w:rPr>
            </w:pPr>
            <w:r>
              <w:rPr>
                <w:b/>
                <w:sz w:val="28"/>
              </w:rPr>
              <w:t>序号</w:t>
            </w:r>
          </w:p>
        </w:tc>
        <w:tc>
          <w:tcPr>
            <w:tcW w:w="3643" w:type="dxa"/>
          </w:tcPr>
          <w:p>
            <w:pPr>
              <w:pStyle w:val="8"/>
              <w:spacing w:before="3"/>
              <w:ind w:left="104" w:right="99"/>
              <w:rPr>
                <w:b/>
                <w:sz w:val="28"/>
              </w:rPr>
            </w:pPr>
            <w:r>
              <w:rPr>
                <w:b/>
                <w:sz w:val="28"/>
              </w:rPr>
              <w:t>需提交材料名称</w:t>
            </w:r>
          </w:p>
        </w:tc>
        <w:tc>
          <w:tcPr>
            <w:tcW w:w="852" w:type="dxa"/>
          </w:tcPr>
          <w:p>
            <w:pPr>
              <w:pStyle w:val="8"/>
              <w:spacing w:before="3"/>
              <w:ind w:left="121" w:right="114"/>
              <w:rPr>
                <w:b/>
                <w:sz w:val="28"/>
              </w:rPr>
            </w:pPr>
            <w:r>
              <w:rPr>
                <w:b/>
                <w:sz w:val="28"/>
              </w:rPr>
              <w:t>博士</w:t>
            </w:r>
          </w:p>
        </w:tc>
        <w:tc>
          <w:tcPr>
            <w:tcW w:w="850" w:type="dxa"/>
          </w:tcPr>
          <w:p>
            <w:pPr>
              <w:pStyle w:val="8"/>
              <w:spacing w:before="0" w:line="158" w:lineRule="auto"/>
              <w:ind w:left="141" w:right="134"/>
              <w:jc w:val="left"/>
              <w:rPr>
                <w:b/>
                <w:sz w:val="28"/>
              </w:rPr>
            </w:pPr>
            <w:r>
              <w:rPr>
                <w:b/>
                <w:sz w:val="28"/>
              </w:rPr>
              <w:t>联培博士</w:t>
            </w:r>
          </w:p>
        </w:tc>
        <w:tc>
          <w:tcPr>
            <w:tcW w:w="852" w:type="dxa"/>
          </w:tcPr>
          <w:p>
            <w:pPr>
              <w:pStyle w:val="8"/>
              <w:spacing w:before="3"/>
              <w:ind w:left="123" w:right="112"/>
              <w:rPr>
                <w:b/>
                <w:sz w:val="28"/>
              </w:rPr>
            </w:pPr>
            <w:r>
              <w:rPr>
                <w:b/>
                <w:sz w:val="28"/>
              </w:rPr>
              <w:t>硕士</w:t>
            </w:r>
          </w:p>
        </w:tc>
        <w:tc>
          <w:tcPr>
            <w:tcW w:w="852" w:type="dxa"/>
          </w:tcPr>
          <w:p>
            <w:pPr>
              <w:pStyle w:val="8"/>
              <w:spacing w:before="0" w:line="158" w:lineRule="auto"/>
              <w:ind w:left="143" w:right="134"/>
              <w:jc w:val="left"/>
              <w:rPr>
                <w:b/>
                <w:sz w:val="28"/>
              </w:rPr>
            </w:pPr>
            <w:r>
              <w:rPr>
                <w:b/>
                <w:sz w:val="28"/>
              </w:rPr>
              <w:t>联培硕士</w:t>
            </w:r>
          </w:p>
        </w:tc>
        <w:tc>
          <w:tcPr>
            <w:tcW w:w="850" w:type="dxa"/>
          </w:tcPr>
          <w:p>
            <w:pPr>
              <w:pStyle w:val="8"/>
              <w:spacing w:before="0" w:line="158" w:lineRule="auto"/>
              <w:ind w:left="282" w:right="135" w:hanging="142"/>
              <w:jc w:val="left"/>
              <w:rPr>
                <w:b/>
                <w:sz w:val="28"/>
              </w:rPr>
            </w:pPr>
            <w:r>
              <w:rPr>
                <w:b/>
                <w:sz w:val="28"/>
              </w:rPr>
              <w:t>博士后</w:t>
            </w:r>
          </w:p>
        </w:tc>
        <w:tc>
          <w:tcPr>
            <w:tcW w:w="848" w:type="dxa"/>
          </w:tcPr>
          <w:p>
            <w:pPr>
              <w:pStyle w:val="8"/>
              <w:spacing w:before="0" w:line="158" w:lineRule="auto"/>
              <w:ind w:left="140" w:right="133"/>
              <w:jc w:val="left"/>
              <w:rPr>
                <w:b/>
                <w:sz w:val="28"/>
              </w:rPr>
            </w:pPr>
            <w:r>
              <w:rPr>
                <w:b/>
                <w:sz w:val="28"/>
              </w:rPr>
              <w:t>访问学者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spacing w:before="24"/>
              <w:ind w:left="10"/>
              <w:rPr>
                <w:sz w:val="28"/>
              </w:rPr>
            </w:pPr>
            <w:r>
              <w:rPr>
                <w:w w:val="100"/>
                <w:sz w:val="28"/>
              </w:rPr>
              <w:t>1</w:t>
            </w:r>
          </w:p>
        </w:tc>
        <w:tc>
          <w:tcPr>
            <w:tcW w:w="3643" w:type="dxa"/>
          </w:tcPr>
          <w:p>
            <w:pPr>
              <w:pStyle w:val="8"/>
              <w:spacing w:before="24"/>
              <w:ind w:left="134" w:right="99"/>
              <w:rPr>
                <w:sz w:val="28"/>
              </w:rPr>
            </w:pPr>
            <w:r>
              <w:rPr>
                <w:sz w:val="28"/>
              </w:rPr>
              <w:t>单位推荐意见表(自动生成)</w:t>
            </w:r>
          </w:p>
        </w:tc>
        <w:tc>
          <w:tcPr>
            <w:tcW w:w="852" w:type="dxa"/>
          </w:tcPr>
          <w:p>
            <w:pPr>
              <w:pStyle w:val="8"/>
              <w:spacing w:before="24"/>
              <w:ind w:left="5"/>
              <w:rPr>
                <w:sz w:val="28"/>
              </w:rPr>
            </w:pPr>
            <w:r>
              <w:rPr>
                <w:w w:val="100"/>
                <w:sz w:val="28"/>
              </w:rPr>
              <w:t>√</w:t>
            </w:r>
          </w:p>
        </w:tc>
        <w:tc>
          <w:tcPr>
            <w:tcW w:w="850" w:type="dxa"/>
          </w:tcPr>
          <w:p>
            <w:pPr>
              <w:pStyle w:val="8"/>
              <w:spacing w:before="24"/>
              <w:ind w:left="7"/>
              <w:rPr>
                <w:sz w:val="28"/>
              </w:rPr>
            </w:pPr>
            <w:r>
              <w:rPr>
                <w:w w:val="100"/>
                <w:sz w:val="28"/>
              </w:rPr>
              <w:t>√</w:t>
            </w:r>
          </w:p>
        </w:tc>
        <w:tc>
          <w:tcPr>
            <w:tcW w:w="852" w:type="dxa"/>
          </w:tcPr>
          <w:p>
            <w:pPr>
              <w:pStyle w:val="8"/>
              <w:spacing w:before="24"/>
              <w:ind w:left="8"/>
              <w:rPr>
                <w:sz w:val="28"/>
              </w:rPr>
            </w:pPr>
            <w:r>
              <w:rPr>
                <w:w w:val="100"/>
                <w:sz w:val="28"/>
              </w:rPr>
              <w:t>√</w:t>
            </w:r>
          </w:p>
        </w:tc>
        <w:tc>
          <w:tcPr>
            <w:tcW w:w="852" w:type="dxa"/>
          </w:tcPr>
          <w:p>
            <w:pPr>
              <w:pStyle w:val="8"/>
              <w:spacing w:before="24"/>
              <w:ind w:left="8"/>
              <w:rPr>
                <w:sz w:val="28"/>
              </w:rPr>
            </w:pPr>
            <w:r>
              <w:rPr>
                <w:w w:val="100"/>
                <w:sz w:val="28"/>
              </w:rPr>
              <w:t>√</w:t>
            </w:r>
          </w:p>
        </w:tc>
        <w:tc>
          <w:tcPr>
            <w:tcW w:w="850" w:type="dxa"/>
          </w:tcPr>
          <w:p>
            <w:pPr>
              <w:pStyle w:val="8"/>
              <w:spacing w:before="24"/>
              <w:ind w:left="6"/>
              <w:rPr>
                <w:sz w:val="28"/>
              </w:rPr>
            </w:pPr>
            <w:r>
              <w:rPr>
                <w:w w:val="100"/>
                <w:sz w:val="28"/>
              </w:rPr>
              <w:t>√</w:t>
            </w:r>
          </w:p>
        </w:tc>
        <w:tc>
          <w:tcPr>
            <w:tcW w:w="848" w:type="dxa"/>
          </w:tcPr>
          <w:p>
            <w:pPr>
              <w:pStyle w:val="8"/>
              <w:spacing w:before="24"/>
              <w:ind w:left="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spacing w:before="24"/>
              <w:ind w:left="10"/>
              <w:rPr>
                <w:sz w:val="28"/>
              </w:rPr>
            </w:pPr>
            <w:r>
              <w:rPr>
                <w:w w:val="100"/>
                <w:sz w:val="28"/>
              </w:rPr>
              <w:t>2</w:t>
            </w:r>
          </w:p>
        </w:tc>
        <w:tc>
          <w:tcPr>
            <w:tcW w:w="3643" w:type="dxa"/>
          </w:tcPr>
          <w:p>
            <w:pPr>
              <w:pStyle w:val="8"/>
              <w:spacing w:before="24"/>
              <w:ind w:left="127" w:right="99"/>
              <w:rPr>
                <w:sz w:val="28"/>
              </w:rPr>
            </w:pPr>
            <w:r>
              <w:rPr>
                <w:sz w:val="28"/>
              </w:rPr>
              <w:t>邀请信/入学通知书复印件</w:t>
            </w:r>
          </w:p>
        </w:tc>
        <w:tc>
          <w:tcPr>
            <w:tcW w:w="852" w:type="dxa"/>
          </w:tcPr>
          <w:p>
            <w:pPr>
              <w:pStyle w:val="8"/>
              <w:spacing w:before="24"/>
              <w:ind w:left="4"/>
              <w:rPr>
                <w:sz w:val="28"/>
              </w:rPr>
            </w:pPr>
            <w:r>
              <w:rPr>
                <w:w w:val="100"/>
                <w:sz w:val="28"/>
              </w:rPr>
              <w:t>√</w:t>
            </w:r>
          </w:p>
        </w:tc>
        <w:tc>
          <w:tcPr>
            <w:tcW w:w="850" w:type="dxa"/>
          </w:tcPr>
          <w:p>
            <w:pPr>
              <w:pStyle w:val="8"/>
              <w:spacing w:before="24"/>
              <w:ind w:left="6"/>
              <w:rPr>
                <w:sz w:val="28"/>
              </w:rPr>
            </w:pPr>
            <w:r>
              <w:rPr>
                <w:w w:val="100"/>
                <w:sz w:val="28"/>
              </w:rPr>
              <w:t>√</w:t>
            </w:r>
          </w:p>
        </w:tc>
        <w:tc>
          <w:tcPr>
            <w:tcW w:w="852" w:type="dxa"/>
          </w:tcPr>
          <w:p>
            <w:pPr>
              <w:pStyle w:val="8"/>
              <w:spacing w:before="24"/>
              <w:ind w:left="8"/>
              <w:rPr>
                <w:sz w:val="28"/>
              </w:rPr>
            </w:pPr>
            <w:r>
              <w:rPr>
                <w:w w:val="100"/>
                <w:sz w:val="28"/>
              </w:rPr>
              <w:t>√</w:t>
            </w:r>
          </w:p>
        </w:tc>
        <w:tc>
          <w:tcPr>
            <w:tcW w:w="852" w:type="dxa"/>
          </w:tcPr>
          <w:p>
            <w:pPr>
              <w:pStyle w:val="8"/>
              <w:spacing w:before="24"/>
              <w:ind w:left="8"/>
              <w:rPr>
                <w:sz w:val="28"/>
              </w:rPr>
            </w:pPr>
            <w:r>
              <w:rPr>
                <w:w w:val="100"/>
                <w:sz w:val="28"/>
              </w:rPr>
              <w:t>√</w:t>
            </w:r>
          </w:p>
        </w:tc>
        <w:tc>
          <w:tcPr>
            <w:tcW w:w="850" w:type="dxa"/>
          </w:tcPr>
          <w:p>
            <w:pPr>
              <w:pStyle w:val="8"/>
              <w:spacing w:before="24"/>
              <w:ind w:left="6"/>
              <w:rPr>
                <w:sz w:val="28"/>
              </w:rPr>
            </w:pPr>
            <w:r>
              <w:rPr>
                <w:w w:val="100"/>
                <w:sz w:val="28"/>
              </w:rPr>
              <w:t>√</w:t>
            </w:r>
          </w:p>
        </w:tc>
        <w:tc>
          <w:tcPr>
            <w:tcW w:w="848" w:type="dxa"/>
          </w:tcPr>
          <w:p>
            <w:pPr>
              <w:pStyle w:val="8"/>
              <w:spacing w:before="24"/>
              <w:ind w:left="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spacing w:before="24"/>
              <w:ind w:left="10"/>
              <w:rPr>
                <w:sz w:val="28"/>
              </w:rPr>
            </w:pPr>
            <w:r>
              <w:rPr>
                <w:w w:val="100"/>
                <w:sz w:val="28"/>
              </w:rPr>
              <w:t>3</w:t>
            </w:r>
          </w:p>
        </w:tc>
        <w:tc>
          <w:tcPr>
            <w:tcW w:w="3643" w:type="dxa"/>
          </w:tcPr>
          <w:p>
            <w:pPr>
              <w:pStyle w:val="8"/>
              <w:spacing w:before="24"/>
              <w:ind w:left="106" w:right="99"/>
              <w:rPr>
                <w:sz w:val="28"/>
              </w:rPr>
            </w:pPr>
            <w:r>
              <w:rPr>
                <w:sz w:val="28"/>
              </w:rPr>
              <w:t>国外导师/合作者简历</w:t>
            </w:r>
          </w:p>
        </w:tc>
        <w:tc>
          <w:tcPr>
            <w:tcW w:w="852" w:type="dxa"/>
          </w:tcPr>
          <w:p>
            <w:pPr>
              <w:pStyle w:val="8"/>
              <w:spacing w:before="24"/>
              <w:ind w:left="5"/>
              <w:rPr>
                <w:sz w:val="28"/>
              </w:rPr>
            </w:pPr>
            <w:r>
              <w:rPr>
                <w:w w:val="100"/>
                <w:sz w:val="28"/>
              </w:rPr>
              <w:t>√</w:t>
            </w:r>
          </w:p>
        </w:tc>
        <w:tc>
          <w:tcPr>
            <w:tcW w:w="850" w:type="dxa"/>
          </w:tcPr>
          <w:p>
            <w:pPr>
              <w:pStyle w:val="8"/>
              <w:spacing w:before="24"/>
              <w:ind w:left="7"/>
              <w:rPr>
                <w:sz w:val="28"/>
              </w:rPr>
            </w:pPr>
            <w:r>
              <w:rPr>
                <w:w w:val="100"/>
                <w:sz w:val="28"/>
              </w:rPr>
              <w:t>√</w:t>
            </w:r>
          </w:p>
        </w:tc>
        <w:tc>
          <w:tcPr>
            <w:tcW w:w="852" w:type="dxa"/>
          </w:tcPr>
          <w:p>
            <w:pPr>
              <w:pStyle w:val="8"/>
              <w:spacing w:before="24"/>
              <w:ind w:left="9"/>
              <w:rPr>
                <w:sz w:val="28"/>
              </w:rPr>
            </w:pPr>
            <w:r>
              <w:rPr>
                <w:w w:val="100"/>
                <w:sz w:val="28"/>
              </w:rPr>
              <w:t>√</w:t>
            </w:r>
          </w:p>
        </w:tc>
        <w:tc>
          <w:tcPr>
            <w:tcW w:w="852" w:type="dxa"/>
          </w:tcPr>
          <w:p>
            <w:pPr>
              <w:pStyle w:val="8"/>
              <w:spacing w:before="24"/>
              <w:ind w:left="9"/>
              <w:rPr>
                <w:sz w:val="28"/>
              </w:rPr>
            </w:pPr>
            <w:r>
              <w:rPr>
                <w:w w:val="100"/>
                <w:sz w:val="28"/>
              </w:rPr>
              <w:t>√</w:t>
            </w:r>
          </w:p>
        </w:tc>
        <w:tc>
          <w:tcPr>
            <w:tcW w:w="850" w:type="dxa"/>
          </w:tcPr>
          <w:p>
            <w:pPr>
              <w:pStyle w:val="8"/>
              <w:spacing w:before="24"/>
              <w:ind w:left="6"/>
              <w:rPr>
                <w:sz w:val="28"/>
              </w:rPr>
            </w:pPr>
            <w:r>
              <w:rPr>
                <w:w w:val="100"/>
                <w:sz w:val="28"/>
              </w:rPr>
              <w:t>√</w:t>
            </w:r>
          </w:p>
        </w:tc>
        <w:tc>
          <w:tcPr>
            <w:tcW w:w="848" w:type="dxa"/>
          </w:tcPr>
          <w:p>
            <w:pPr>
              <w:pStyle w:val="8"/>
              <w:spacing w:before="24"/>
              <w:ind w:left="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spacing w:before="24"/>
              <w:ind w:left="10"/>
              <w:rPr>
                <w:sz w:val="28"/>
              </w:rPr>
            </w:pPr>
            <w:r>
              <w:rPr>
                <w:w w:val="100"/>
                <w:sz w:val="28"/>
              </w:rPr>
              <w:t>4</w:t>
            </w:r>
          </w:p>
        </w:tc>
        <w:tc>
          <w:tcPr>
            <w:tcW w:w="3643" w:type="dxa"/>
          </w:tcPr>
          <w:p>
            <w:pPr>
              <w:pStyle w:val="8"/>
              <w:spacing w:before="24"/>
              <w:ind w:left="104" w:right="99"/>
              <w:rPr>
                <w:sz w:val="28"/>
              </w:rPr>
            </w:pPr>
            <w:r>
              <w:rPr>
                <w:sz w:val="28"/>
              </w:rPr>
              <w:t>外语水平证明复印件</w:t>
            </w:r>
          </w:p>
        </w:tc>
        <w:tc>
          <w:tcPr>
            <w:tcW w:w="852" w:type="dxa"/>
          </w:tcPr>
          <w:p>
            <w:pPr>
              <w:pStyle w:val="8"/>
              <w:spacing w:before="24"/>
              <w:ind w:left="4"/>
              <w:rPr>
                <w:sz w:val="28"/>
              </w:rPr>
            </w:pPr>
            <w:r>
              <w:rPr>
                <w:w w:val="100"/>
                <w:sz w:val="28"/>
              </w:rPr>
              <w:t>√</w:t>
            </w:r>
          </w:p>
        </w:tc>
        <w:tc>
          <w:tcPr>
            <w:tcW w:w="850" w:type="dxa"/>
          </w:tcPr>
          <w:p>
            <w:pPr>
              <w:pStyle w:val="8"/>
              <w:spacing w:before="24"/>
              <w:ind w:left="6"/>
              <w:rPr>
                <w:sz w:val="28"/>
              </w:rPr>
            </w:pPr>
            <w:r>
              <w:rPr>
                <w:w w:val="100"/>
                <w:sz w:val="28"/>
              </w:rPr>
              <w:t>√</w:t>
            </w:r>
          </w:p>
        </w:tc>
        <w:tc>
          <w:tcPr>
            <w:tcW w:w="852" w:type="dxa"/>
          </w:tcPr>
          <w:p>
            <w:pPr>
              <w:pStyle w:val="8"/>
              <w:spacing w:before="24"/>
              <w:ind w:left="8"/>
              <w:rPr>
                <w:sz w:val="28"/>
              </w:rPr>
            </w:pPr>
            <w:r>
              <w:rPr>
                <w:w w:val="100"/>
                <w:sz w:val="28"/>
              </w:rPr>
              <w:t>√</w:t>
            </w:r>
          </w:p>
        </w:tc>
        <w:tc>
          <w:tcPr>
            <w:tcW w:w="852" w:type="dxa"/>
          </w:tcPr>
          <w:p>
            <w:pPr>
              <w:pStyle w:val="8"/>
              <w:spacing w:before="24"/>
              <w:ind w:left="8"/>
              <w:rPr>
                <w:sz w:val="28"/>
              </w:rPr>
            </w:pPr>
            <w:r>
              <w:rPr>
                <w:w w:val="100"/>
                <w:sz w:val="28"/>
              </w:rPr>
              <w:t>√</w:t>
            </w:r>
          </w:p>
        </w:tc>
        <w:tc>
          <w:tcPr>
            <w:tcW w:w="850" w:type="dxa"/>
          </w:tcPr>
          <w:p>
            <w:pPr>
              <w:pStyle w:val="8"/>
              <w:spacing w:before="24"/>
              <w:ind w:left="6"/>
              <w:rPr>
                <w:sz w:val="28"/>
              </w:rPr>
            </w:pPr>
            <w:r>
              <w:rPr>
                <w:w w:val="100"/>
                <w:sz w:val="28"/>
              </w:rPr>
              <w:t>√</w:t>
            </w:r>
          </w:p>
        </w:tc>
        <w:tc>
          <w:tcPr>
            <w:tcW w:w="848" w:type="dxa"/>
          </w:tcPr>
          <w:p>
            <w:pPr>
              <w:pStyle w:val="8"/>
              <w:spacing w:before="24"/>
              <w:ind w:left="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ind w:left="10"/>
              <w:rPr>
                <w:sz w:val="28"/>
              </w:rPr>
            </w:pPr>
            <w:r>
              <w:rPr>
                <w:w w:val="100"/>
                <w:sz w:val="28"/>
              </w:rPr>
              <w:t>5</w:t>
            </w:r>
          </w:p>
        </w:tc>
        <w:tc>
          <w:tcPr>
            <w:tcW w:w="3643" w:type="dxa"/>
          </w:tcPr>
          <w:p>
            <w:pPr>
              <w:pStyle w:val="8"/>
              <w:ind w:left="109" w:right="99"/>
              <w:rPr>
                <w:sz w:val="28"/>
              </w:rPr>
            </w:pPr>
            <w:r>
              <w:rPr>
                <w:sz w:val="28"/>
              </w:rPr>
              <w:t>有效身份证复印件</w:t>
            </w:r>
          </w:p>
        </w:tc>
        <w:tc>
          <w:tcPr>
            <w:tcW w:w="852" w:type="dxa"/>
          </w:tcPr>
          <w:p>
            <w:pPr>
              <w:pStyle w:val="8"/>
              <w:ind w:left="5"/>
              <w:rPr>
                <w:sz w:val="28"/>
              </w:rPr>
            </w:pPr>
            <w:r>
              <w:rPr>
                <w:w w:val="100"/>
                <w:sz w:val="28"/>
              </w:rPr>
              <w:t>√</w:t>
            </w:r>
          </w:p>
        </w:tc>
        <w:tc>
          <w:tcPr>
            <w:tcW w:w="850" w:type="dxa"/>
          </w:tcPr>
          <w:p>
            <w:pPr>
              <w:pStyle w:val="8"/>
              <w:ind w:left="7"/>
              <w:rPr>
                <w:sz w:val="28"/>
              </w:rPr>
            </w:pPr>
            <w:r>
              <w:rPr>
                <w:w w:val="100"/>
                <w:sz w:val="28"/>
              </w:rPr>
              <w:t>√</w:t>
            </w:r>
          </w:p>
        </w:tc>
        <w:tc>
          <w:tcPr>
            <w:tcW w:w="852" w:type="dxa"/>
          </w:tcPr>
          <w:p>
            <w:pPr>
              <w:pStyle w:val="8"/>
              <w:ind w:left="9"/>
              <w:rPr>
                <w:sz w:val="28"/>
              </w:rPr>
            </w:pPr>
            <w:r>
              <w:rPr>
                <w:w w:val="100"/>
                <w:sz w:val="28"/>
              </w:rPr>
              <w:t>√</w:t>
            </w:r>
          </w:p>
        </w:tc>
        <w:tc>
          <w:tcPr>
            <w:tcW w:w="852" w:type="dxa"/>
          </w:tcPr>
          <w:p>
            <w:pPr>
              <w:pStyle w:val="8"/>
              <w:ind w:left="9"/>
              <w:rPr>
                <w:sz w:val="28"/>
              </w:rPr>
            </w:pPr>
            <w:r>
              <w:rPr>
                <w:w w:val="100"/>
                <w:sz w:val="28"/>
              </w:rPr>
              <w:t>√</w:t>
            </w:r>
          </w:p>
        </w:tc>
        <w:tc>
          <w:tcPr>
            <w:tcW w:w="850" w:type="dxa"/>
          </w:tcPr>
          <w:p>
            <w:pPr>
              <w:pStyle w:val="8"/>
              <w:ind w:left="6"/>
              <w:rPr>
                <w:sz w:val="28"/>
              </w:rPr>
            </w:pPr>
            <w:r>
              <w:rPr>
                <w:w w:val="100"/>
                <w:sz w:val="28"/>
              </w:rPr>
              <w:t>√</w:t>
            </w:r>
          </w:p>
        </w:tc>
        <w:tc>
          <w:tcPr>
            <w:tcW w:w="848" w:type="dxa"/>
          </w:tcPr>
          <w:p>
            <w:pPr>
              <w:pStyle w:val="8"/>
              <w:ind w:left="2"/>
              <w:rPr>
                <w:sz w:val="28"/>
              </w:rPr>
            </w:pPr>
            <w:r>
              <w:rPr>
                <w:w w:val="100"/>
                <w:sz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ind w:left="10"/>
              <w:rPr>
                <w:sz w:val="28"/>
              </w:rPr>
            </w:pPr>
            <w:r>
              <w:rPr>
                <w:w w:val="100"/>
                <w:sz w:val="28"/>
              </w:rPr>
              <w:t>6</w:t>
            </w:r>
          </w:p>
        </w:tc>
        <w:tc>
          <w:tcPr>
            <w:tcW w:w="3643" w:type="dxa"/>
          </w:tcPr>
          <w:p>
            <w:pPr>
              <w:pStyle w:val="8"/>
              <w:ind w:left="128" w:right="99"/>
              <w:rPr>
                <w:sz w:val="28"/>
              </w:rPr>
            </w:pPr>
            <w:r>
              <w:rPr>
                <w:sz w:val="28"/>
              </w:rPr>
              <w:t>最高学历/学位证书复印件</w:t>
            </w:r>
          </w:p>
        </w:tc>
        <w:tc>
          <w:tcPr>
            <w:tcW w:w="852" w:type="dxa"/>
          </w:tcPr>
          <w:p>
            <w:pPr>
              <w:pStyle w:val="8"/>
              <w:ind w:left="4"/>
              <w:rPr>
                <w:sz w:val="28"/>
              </w:rPr>
            </w:pPr>
            <w:r>
              <w:rPr>
                <w:w w:val="100"/>
                <w:sz w:val="28"/>
              </w:rPr>
              <w:t>√</w:t>
            </w:r>
          </w:p>
        </w:tc>
        <w:tc>
          <w:tcPr>
            <w:tcW w:w="850" w:type="dxa"/>
          </w:tcPr>
          <w:p>
            <w:pPr>
              <w:pStyle w:val="8"/>
              <w:ind w:left="6"/>
              <w:rPr>
                <w:sz w:val="28"/>
              </w:rPr>
            </w:pPr>
            <w:r>
              <w:rPr>
                <w:w w:val="100"/>
                <w:sz w:val="28"/>
              </w:rPr>
              <w:t>√</w:t>
            </w:r>
          </w:p>
        </w:tc>
        <w:tc>
          <w:tcPr>
            <w:tcW w:w="852" w:type="dxa"/>
          </w:tcPr>
          <w:p>
            <w:pPr>
              <w:pStyle w:val="8"/>
              <w:ind w:left="8"/>
              <w:rPr>
                <w:sz w:val="28"/>
              </w:rPr>
            </w:pPr>
            <w:r>
              <w:rPr>
                <w:w w:val="100"/>
                <w:sz w:val="28"/>
              </w:rPr>
              <w:t>√</w:t>
            </w:r>
          </w:p>
        </w:tc>
        <w:tc>
          <w:tcPr>
            <w:tcW w:w="852" w:type="dxa"/>
          </w:tcPr>
          <w:p>
            <w:pPr>
              <w:pStyle w:val="8"/>
              <w:ind w:left="8"/>
              <w:rPr>
                <w:sz w:val="28"/>
              </w:rPr>
            </w:pPr>
            <w:r>
              <w:rPr>
                <w:w w:val="100"/>
                <w:sz w:val="28"/>
              </w:rPr>
              <w:t>√</w:t>
            </w:r>
          </w:p>
        </w:tc>
        <w:tc>
          <w:tcPr>
            <w:tcW w:w="850" w:type="dxa"/>
          </w:tcPr>
          <w:p>
            <w:pPr>
              <w:pStyle w:val="8"/>
              <w:ind w:left="6"/>
              <w:rPr>
                <w:sz w:val="28"/>
              </w:rPr>
            </w:pPr>
            <w:r>
              <w:rPr>
                <w:w w:val="100"/>
                <w:sz w:val="28"/>
              </w:rPr>
              <w:t>√</w:t>
            </w:r>
          </w:p>
        </w:tc>
        <w:tc>
          <w:tcPr>
            <w:tcW w:w="848" w:type="dxa"/>
          </w:tcPr>
          <w:p>
            <w:pPr>
              <w:pStyle w:val="8"/>
              <w:ind w:left="2"/>
              <w:rPr>
                <w:sz w:val="28"/>
              </w:rPr>
            </w:pPr>
            <w:r>
              <w:rPr>
                <w:w w:val="100"/>
                <w:sz w:val="28"/>
              </w:rPr>
              <w:t>√</w:t>
            </w:r>
          </w:p>
        </w:tc>
      </w:tr>
    </w:tbl>
    <w:p>
      <w:pPr>
        <w:spacing w:after="0"/>
        <w:rPr>
          <w:sz w:val="28"/>
        </w:rPr>
        <w:sectPr>
          <w:pgSz w:w="11920" w:h="16850"/>
          <w:pgMar w:top="1420" w:right="1000" w:bottom="280" w:left="980" w:header="720" w:footer="720" w:gutter="0"/>
        </w:sectPr>
      </w:pPr>
    </w:p>
    <w:tbl>
      <w:tblPr>
        <w:tblStyle w:val="4"/>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3643"/>
        <w:gridCol w:w="852"/>
        <w:gridCol w:w="850"/>
        <w:gridCol w:w="852"/>
        <w:gridCol w:w="852"/>
        <w:gridCol w:w="850"/>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ind w:right="385"/>
              <w:jc w:val="right"/>
              <w:rPr>
                <w:sz w:val="28"/>
              </w:rPr>
            </w:pPr>
            <w:r>
              <w:rPr>
                <w:w w:val="100"/>
                <w:sz w:val="28"/>
              </w:rPr>
              <w:t>7</w:t>
            </w:r>
          </w:p>
        </w:tc>
        <w:tc>
          <w:tcPr>
            <w:tcW w:w="3643" w:type="dxa"/>
          </w:tcPr>
          <w:p>
            <w:pPr>
              <w:pStyle w:val="8"/>
              <w:ind w:left="111" w:right="99"/>
              <w:rPr>
                <w:sz w:val="28"/>
              </w:rPr>
            </w:pPr>
            <w:r>
              <w:rPr>
                <w:sz w:val="28"/>
              </w:rPr>
              <w:t>外文学习计划</w:t>
            </w:r>
          </w:p>
        </w:tc>
        <w:tc>
          <w:tcPr>
            <w:tcW w:w="852" w:type="dxa"/>
          </w:tcPr>
          <w:p>
            <w:pPr>
              <w:pStyle w:val="8"/>
              <w:ind w:left="5"/>
              <w:rPr>
                <w:sz w:val="28"/>
              </w:rPr>
            </w:pPr>
            <w:r>
              <w:rPr>
                <w:w w:val="100"/>
                <w:sz w:val="28"/>
              </w:rPr>
              <w:t>√</w:t>
            </w:r>
          </w:p>
        </w:tc>
        <w:tc>
          <w:tcPr>
            <w:tcW w:w="850" w:type="dxa"/>
          </w:tcPr>
          <w:p>
            <w:pPr>
              <w:pStyle w:val="8"/>
              <w:ind w:left="7"/>
              <w:rPr>
                <w:sz w:val="28"/>
              </w:rPr>
            </w:pPr>
            <w:r>
              <w:rPr>
                <w:w w:val="100"/>
                <w:sz w:val="28"/>
              </w:rPr>
              <w:t>√</w:t>
            </w:r>
          </w:p>
        </w:tc>
        <w:tc>
          <w:tcPr>
            <w:tcW w:w="852" w:type="dxa"/>
          </w:tcPr>
          <w:p>
            <w:pPr>
              <w:pStyle w:val="8"/>
              <w:ind w:left="4"/>
              <w:rPr>
                <w:sz w:val="28"/>
              </w:rPr>
            </w:pPr>
            <w:r>
              <w:rPr>
                <w:w w:val="100"/>
                <w:sz w:val="28"/>
              </w:rPr>
              <w:t>√</w:t>
            </w:r>
          </w:p>
        </w:tc>
        <w:tc>
          <w:tcPr>
            <w:tcW w:w="852" w:type="dxa"/>
          </w:tcPr>
          <w:p>
            <w:pPr>
              <w:pStyle w:val="8"/>
              <w:ind w:left="4"/>
              <w:rPr>
                <w:sz w:val="28"/>
              </w:rPr>
            </w:pPr>
            <w:r>
              <w:rPr>
                <w:w w:val="100"/>
                <w:sz w:val="28"/>
              </w:rPr>
              <w:t>√</w:t>
            </w: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ind w:right="385"/>
              <w:jc w:val="right"/>
              <w:rPr>
                <w:sz w:val="28"/>
              </w:rPr>
            </w:pPr>
            <w:r>
              <w:rPr>
                <w:w w:val="100"/>
                <w:sz w:val="28"/>
              </w:rPr>
              <w:t>8</w:t>
            </w:r>
          </w:p>
        </w:tc>
        <w:tc>
          <w:tcPr>
            <w:tcW w:w="3643" w:type="dxa"/>
          </w:tcPr>
          <w:p>
            <w:pPr>
              <w:pStyle w:val="8"/>
              <w:ind w:left="110" w:right="99"/>
              <w:rPr>
                <w:sz w:val="28"/>
              </w:rPr>
            </w:pPr>
            <w:r>
              <w:rPr>
                <w:sz w:val="28"/>
              </w:rPr>
              <w:t>成绩单复印件(自本科起)</w:t>
            </w:r>
          </w:p>
        </w:tc>
        <w:tc>
          <w:tcPr>
            <w:tcW w:w="852" w:type="dxa"/>
          </w:tcPr>
          <w:p>
            <w:pPr>
              <w:pStyle w:val="8"/>
              <w:ind w:left="5"/>
              <w:rPr>
                <w:sz w:val="28"/>
              </w:rPr>
            </w:pPr>
            <w:r>
              <w:rPr>
                <w:w w:val="100"/>
                <w:sz w:val="28"/>
              </w:rPr>
              <w:t>√</w:t>
            </w:r>
          </w:p>
        </w:tc>
        <w:tc>
          <w:tcPr>
            <w:tcW w:w="850" w:type="dxa"/>
          </w:tcPr>
          <w:p>
            <w:pPr>
              <w:pStyle w:val="8"/>
              <w:ind w:left="7"/>
              <w:rPr>
                <w:sz w:val="28"/>
              </w:rPr>
            </w:pPr>
            <w:r>
              <w:rPr>
                <w:w w:val="100"/>
                <w:sz w:val="28"/>
              </w:rPr>
              <w:t>√</w:t>
            </w:r>
          </w:p>
        </w:tc>
        <w:tc>
          <w:tcPr>
            <w:tcW w:w="852" w:type="dxa"/>
          </w:tcPr>
          <w:p>
            <w:pPr>
              <w:pStyle w:val="8"/>
              <w:ind w:left="4"/>
              <w:rPr>
                <w:sz w:val="28"/>
              </w:rPr>
            </w:pPr>
            <w:r>
              <w:rPr>
                <w:w w:val="100"/>
                <w:sz w:val="28"/>
              </w:rPr>
              <w:t>√</w:t>
            </w:r>
          </w:p>
        </w:tc>
        <w:tc>
          <w:tcPr>
            <w:tcW w:w="852" w:type="dxa"/>
          </w:tcPr>
          <w:p>
            <w:pPr>
              <w:pStyle w:val="8"/>
              <w:ind w:left="4"/>
              <w:rPr>
                <w:sz w:val="28"/>
              </w:rPr>
            </w:pPr>
            <w:r>
              <w:rPr>
                <w:w w:val="100"/>
                <w:sz w:val="28"/>
              </w:rPr>
              <w:t>√</w:t>
            </w: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ind w:right="385"/>
              <w:jc w:val="right"/>
              <w:rPr>
                <w:sz w:val="28"/>
              </w:rPr>
            </w:pPr>
            <w:r>
              <w:rPr>
                <w:w w:val="100"/>
                <w:sz w:val="28"/>
              </w:rPr>
              <w:t>9</w:t>
            </w:r>
          </w:p>
        </w:tc>
        <w:tc>
          <w:tcPr>
            <w:tcW w:w="3643" w:type="dxa"/>
          </w:tcPr>
          <w:p>
            <w:pPr>
              <w:pStyle w:val="8"/>
              <w:ind w:left="110" w:right="99"/>
              <w:rPr>
                <w:sz w:val="28"/>
              </w:rPr>
            </w:pPr>
            <w:r>
              <w:rPr>
                <w:sz w:val="28"/>
              </w:rPr>
              <w:t>收取学费明细表(学费类)</w:t>
            </w:r>
          </w:p>
        </w:tc>
        <w:tc>
          <w:tcPr>
            <w:tcW w:w="852" w:type="dxa"/>
          </w:tcPr>
          <w:p>
            <w:pPr>
              <w:pStyle w:val="8"/>
              <w:ind w:left="5"/>
              <w:rPr>
                <w:sz w:val="28"/>
              </w:rPr>
            </w:pPr>
            <w:r>
              <w:rPr>
                <w:w w:val="100"/>
                <w:sz w:val="28"/>
              </w:rPr>
              <w:t>√</w:t>
            </w:r>
          </w:p>
        </w:tc>
        <w:tc>
          <w:tcPr>
            <w:tcW w:w="850" w:type="dxa"/>
          </w:tcPr>
          <w:p>
            <w:pPr>
              <w:pStyle w:val="8"/>
              <w:spacing w:before="0"/>
              <w:jc w:val="left"/>
              <w:rPr>
                <w:rFonts w:ascii="Times New Roman"/>
                <w:sz w:val="28"/>
              </w:rPr>
            </w:pPr>
          </w:p>
        </w:tc>
        <w:tc>
          <w:tcPr>
            <w:tcW w:w="852" w:type="dxa"/>
          </w:tcPr>
          <w:p>
            <w:pPr>
              <w:pStyle w:val="8"/>
              <w:ind w:left="4"/>
              <w:rPr>
                <w:sz w:val="28"/>
              </w:rPr>
            </w:pPr>
            <w:r>
              <w:rPr>
                <w:w w:val="100"/>
                <w:sz w:val="28"/>
              </w:rPr>
              <w:t>√</w:t>
            </w:r>
          </w:p>
        </w:tc>
        <w:tc>
          <w:tcPr>
            <w:tcW w:w="852" w:type="dxa"/>
          </w:tcPr>
          <w:p>
            <w:pPr>
              <w:pStyle w:val="8"/>
              <w:spacing w:before="0"/>
              <w:jc w:val="left"/>
              <w:rPr>
                <w:rFonts w:ascii="Times New Roman"/>
                <w:sz w:val="28"/>
              </w:rPr>
            </w:pP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ind w:right="314"/>
              <w:jc w:val="right"/>
              <w:rPr>
                <w:sz w:val="28"/>
              </w:rPr>
            </w:pPr>
            <w:r>
              <w:rPr>
                <w:sz w:val="28"/>
              </w:rPr>
              <w:t>10</w:t>
            </w:r>
          </w:p>
        </w:tc>
        <w:tc>
          <w:tcPr>
            <w:tcW w:w="3643" w:type="dxa"/>
          </w:tcPr>
          <w:p>
            <w:pPr>
              <w:pStyle w:val="8"/>
              <w:ind w:left="109" w:right="99"/>
              <w:rPr>
                <w:sz w:val="28"/>
              </w:rPr>
            </w:pPr>
            <w:r>
              <w:rPr>
                <w:sz w:val="28"/>
              </w:rPr>
              <w:t>两封专家推荐信(学费类)</w:t>
            </w:r>
          </w:p>
        </w:tc>
        <w:tc>
          <w:tcPr>
            <w:tcW w:w="852" w:type="dxa"/>
          </w:tcPr>
          <w:p>
            <w:pPr>
              <w:pStyle w:val="8"/>
              <w:ind w:left="5"/>
              <w:rPr>
                <w:sz w:val="28"/>
              </w:rPr>
            </w:pPr>
            <w:r>
              <w:rPr>
                <w:w w:val="100"/>
                <w:sz w:val="28"/>
              </w:rPr>
              <w:t>√</w:t>
            </w:r>
          </w:p>
        </w:tc>
        <w:tc>
          <w:tcPr>
            <w:tcW w:w="850" w:type="dxa"/>
          </w:tcPr>
          <w:p>
            <w:pPr>
              <w:pStyle w:val="8"/>
              <w:spacing w:before="0"/>
              <w:jc w:val="left"/>
              <w:rPr>
                <w:rFonts w:ascii="Times New Roman"/>
                <w:sz w:val="28"/>
              </w:rPr>
            </w:pPr>
          </w:p>
        </w:tc>
        <w:tc>
          <w:tcPr>
            <w:tcW w:w="852" w:type="dxa"/>
          </w:tcPr>
          <w:p>
            <w:pPr>
              <w:pStyle w:val="8"/>
              <w:ind w:left="4"/>
              <w:rPr>
                <w:sz w:val="28"/>
              </w:rPr>
            </w:pPr>
            <w:r>
              <w:rPr>
                <w:w w:val="100"/>
                <w:sz w:val="28"/>
              </w:rPr>
              <w:t>√</w:t>
            </w:r>
          </w:p>
        </w:tc>
        <w:tc>
          <w:tcPr>
            <w:tcW w:w="852" w:type="dxa"/>
          </w:tcPr>
          <w:p>
            <w:pPr>
              <w:pStyle w:val="8"/>
              <w:spacing w:before="0"/>
              <w:jc w:val="left"/>
              <w:rPr>
                <w:rFonts w:ascii="Times New Roman"/>
                <w:sz w:val="28"/>
              </w:rPr>
            </w:pP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ind w:right="314"/>
              <w:jc w:val="right"/>
              <w:rPr>
                <w:sz w:val="28"/>
              </w:rPr>
            </w:pPr>
            <w:r>
              <w:rPr>
                <w:sz w:val="28"/>
              </w:rPr>
              <w:t>11</w:t>
            </w:r>
          </w:p>
        </w:tc>
        <w:tc>
          <w:tcPr>
            <w:tcW w:w="3643" w:type="dxa"/>
          </w:tcPr>
          <w:p>
            <w:pPr>
              <w:pStyle w:val="8"/>
              <w:ind w:left="108" w:right="99"/>
              <w:rPr>
                <w:sz w:val="28"/>
              </w:rPr>
            </w:pPr>
            <w:r>
              <w:rPr>
                <w:sz w:val="28"/>
              </w:rPr>
              <w:t>国内导师推荐信</w:t>
            </w:r>
          </w:p>
        </w:tc>
        <w:tc>
          <w:tcPr>
            <w:tcW w:w="852" w:type="dxa"/>
          </w:tcPr>
          <w:p>
            <w:pPr>
              <w:pStyle w:val="8"/>
              <w:spacing w:before="0"/>
              <w:jc w:val="left"/>
              <w:rPr>
                <w:rFonts w:ascii="Times New Roman"/>
                <w:sz w:val="28"/>
              </w:rPr>
            </w:pPr>
          </w:p>
        </w:tc>
        <w:tc>
          <w:tcPr>
            <w:tcW w:w="850" w:type="dxa"/>
          </w:tcPr>
          <w:p>
            <w:pPr>
              <w:pStyle w:val="8"/>
              <w:ind w:left="7"/>
              <w:rPr>
                <w:sz w:val="28"/>
              </w:rPr>
            </w:pPr>
            <w:r>
              <w:rPr>
                <w:w w:val="100"/>
                <w:sz w:val="28"/>
              </w:rPr>
              <w:t>√</w:t>
            </w:r>
          </w:p>
        </w:tc>
        <w:tc>
          <w:tcPr>
            <w:tcW w:w="852" w:type="dxa"/>
          </w:tcPr>
          <w:p>
            <w:pPr>
              <w:pStyle w:val="8"/>
              <w:spacing w:before="0"/>
              <w:jc w:val="left"/>
              <w:rPr>
                <w:rFonts w:ascii="Times New Roman"/>
                <w:sz w:val="28"/>
              </w:rPr>
            </w:pPr>
          </w:p>
        </w:tc>
        <w:tc>
          <w:tcPr>
            <w:tcW w:w="852" w:type="dxa"/>
          </w:tcPr>
          <w:p>
            <w:pPr>
              <w:pStyle w:val="8"/>
              <w:ind w:left="4"/>
              <w:rPr>
                <w:sz w:val="28"/>
              </w:rPr>
            </w:pPr>
            <w:r>
              <w:rPr>
                <w:w w:val="100"/>
                <w:sz w:val="28"/>
              </w:rPr>
              <w:t>√</w:t>
            </w: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36" w:type="dxa"/>
          </w:tcPr>
          <w:p>
            <w:pPr>
              <w:pStyle w:val="8"/>
              <w:ind w:right="314"/>
              <w:jc w:val="right"/>
              <w:rPr>
                <w:sz w:val="28"/>
              </w:rPr>
            </w:pPr>
            <w:r>
              <w:rPr>
                <w:sz w:val="28"/>
              </w:rPr>
              <w:t>12</w:t>
            </w:r>
          </w:p>
        </w:tc>
        <w:tc>
          <w:tcPr>
            <w:tcW w:w="3643" w:type="dxa"/>
          </w:tcPr>
          <w:p>
            <w:pPr>
              <w:pStyle w:val="8"/>
              <w:ind w:left="103" w:right="99"/>
              <w:rPr>
                <w:sz w:val="28"/>
              </w:rPr>
            </w:pPr>
            <w:r>
              <w:rPr>
                <w:sz w:val="28"/>
              </w:rPr>
              <w:t>校内专家评审意见表</w:t>
            </w:r>
          </w:p>
        </w:tc>
        <w:tc>
          <w:tcPr>
            <w:tcW w:w="852" w:type="dxa"/>
          </w:tcPr>
          <w:p>
            <w:pPr>
              <w:pStyle w:val="8"/>
              <w:spacing w:before="0"/>
              <w:jc w:val="left"/>
              <w:rPr>
                <w:rFonts w:ascii="Times New Roman"/>
                <w:sz w:val="28"/>
              </w:rPr>
            </w:pPr>
          </w:p>
        </w:tc>
        <w:tc>
          <w:tcPr>
            <w:tcW w:w="850" w:type="dxa"/>
          </w:tcPr>
          <w:p>
            <w:pPr>
              <w:pStyle w:val="8"/>
              <w:ind w:left="7"/>
              <w:rPr>
                <w:sz w:val="28"/>
              </w:rPr>
            </w:pPr>
            <w:r>
              <w:rPr>
                <w:w w:val="100"/>
                <w:sz w:val="28"/>
              </w:rPr>
              <w:t>√</w:t>
            </w:r>
          </w:p>
        </w:tc>
        <w:tc>
          <w:tcPr>
            <w:tcW w:w="852" w:type="dxa"/>
          </w:tcPr>
          <w:p>
            <w:pPr>
              <w:pStyle w:val="8"/>
              <w:spacing w:before="0"/>
              <w:jc w:val="left"/>
              <w:rPr>
                <w:rFonts w:ascii="Times New Roman"/>
                <w:sz w:val="28"/>
              </w:rPr>
            </w:pPr>
          </w:p>
        </w:tc>
        <w:tc>
          <w:tcPr>
            <w:tcW w:w="852" w:type="dxa"/>
          </w:tcPr>
          <w:p>
            <w:pPr>
              <w:pStyle w:val="8"/>
              <w:spacing w:before="0"/>
              <w:jc w:val="left"/>
              <w:rPr>
                <w:rFonts w:ascii="Times New Roman"/>
                <w:sz w:val="28"/>
              </w:rPr>
            </w:pPr>
          </w:p>
        </w:tc>
        <w:tc>
          <w:tcPr>
            <w:tcW w:w="850" w:type="dxa"/>
          </w:tcPr>
          <w:p>
            <w:pPr>
              <w:pStyle w:val="8"/>
              <w:spacing w:before="0"/>
              <w:jc w:val="left"/>
              <w:rPr>
                <w:rFonts w:ascii="Times New Roman"/>
                <w:sz w:val="28"/>
              </w:rPr>
            </w:pPr>
          </w:p>
        </w:tc>
        <w:tc>
          <w:tcPr>
            <w:tcW w:w="848" w:type="dxa"/>
          </w:tcPr>
          <w:p>
            <w:pPr>
              <w:pStyle w:val="8"/>
              <w:spacing w:before="0"/>
              <w:jc w:val="left"/>
              <w:rPr>
                <w:rFonts w:ascii="Times New Roman"/>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36" w:type="dxa"/>
          </w:tcPr>
          <w:p>
            <w:pPr>
              <w:pStyle w:val="8"/>
              <w:ind w:right="314"/>
              <w:jc w:val="right"/>
              <w:rPr>
                <w:sz w:val="28"/>
              </w:rPr>
            </w:pPr>
            <w:r>
              <w:rPr>
                <w:sz w:val="28"/>
              </w:rPr>
              <w:t>13</w:t>
            </w:r>
          </w:p>
        </w:tc>
        <w:tc>
          <w:tcPr>
            <w:tcW w:w="3643" w:type="dxa"/>
          </w:tcPr>
          <w:p>
            <w:pPr>
              <w:pStyle w:val="8"/>
              <w:ind w:left="107" w:right="99"/>
              <w:rPr>
                <w:sz w:val="28"/>
              </w:rPr>
            </w:pPr>
            <w:r>
              <w:rPr>
                <w:sz w:val="28"/>
              </w:rPr>
              <w:t>获奖证书复印件(5 页内)</w:t>
            </w:r>
          </w:p>
        </w:tc>
        <w:tc>
          <w:tcPr>
            <w:tcW w:w="852" w:type="dxa"/>
          </w:tcPr>
          <w:p>
            <w:pPr>
              <w:pStyle w:val="8"/>
              <w:spacing w:before="0"/>
              <w:jc w:val="left"/>
              <w:rPr>
                <w:rFonts w:ascii="Times New Roman"/>
                <w:sz w:val="28"/>
              </w:rPr>
            </w:pPr>
          </w:p>
        </w:tc>
        <w:tc>
          <w:tcPr>
            <w:tcW w:w="850" w:type="dxa"/>
          </w:tcPr>
          <w:p>
            <w:pPr>
              <w:pStyle w:val="8"/>
              <w:spacing w:before="0"/>
              <w:jc w:val="left"/>
              <w:rPr>
                <w:rFonts w:ascii="Times New Roman"/>
                <w:sz w:val="28"/>
              </w:rPr>
            </w:pPr>
          </w:p>
        </w:tc>
        <w:tc>
          <w:tcPr>
            <w:tcW w:w="852" w:type="dxa"/>
          </w:tcPr>
          <w:p>
            <w:pPr>
              <w:pStyle w:val="8"/>
              <w:spacing w:before="0"/>
              <w:jc w:val="left"/>
              <w:rPr>
                <w:rFonts w:ascii="Times New Roman"/>
                <w:sz w:val="28"/>
              </w:rPr>
            </w:pPr>
          </w:p>
        </w:tc>
        <w:tc>
          <w:tcPr>
            <w:tcW w:w="852" w:type="dxa"/>
          </w:tcPr>
          <w:p>
            <w:pPr>
              <w:pStyle w:val="8"/>
              <w:spacing w:before="0"/>
              <w:jc w:val="left"/>
              <w:rPr>
                <w:rFonts w:ascii="Times New Roman"/>
                <w:sz w:val="28"/>
              </w:rPr>
            </w:pPr>
          </w:p>
        </w:tc>
        <w:tc>
          <w:tcPr>
            <w:tcW w:w="850" w:type="dxa"/>
          </w:tcPr>
          <w:p>
            <w:pPr>
              <w:pStyle w:val="8"/>
              <w:ind w:left="282"/>
              <w:jc w:val="left"/>
              <w:rPr>
                <w:sz w:val="28"/>
              </w:rPr>
            </w:pPr>
            <w:r>
              <w:rPr>
                <w:w w:val="100"/>
                <w:sz w:val="28"/>
              </w:rPr>
              <w:t>√</w:t>
            </w:r>
          </w:p>
        </w:tc>
        <w:tc>
          <w:tcPr>
            <w:tcW w:w="848" w:type="dxa"/>
          </w:tcPr>
          <w:p>
            <w:pPr>
              <w:pStyle w:val="8"/>
              <w:ind w:left="279"/>
              <w:jc w:val="left"/>
              <w:rPr>
                <w:sz w:val="28"/>
              </w:rPr>
            </w:pPr>
            <w:r>
              <w:rPr>
                <w:w w:val="100"/>
                <w:sz w:val="28"/>
              </w:rPr>
              <w:t>√</w:t>
            </w:r>
          </w:p>
        </w:tc>
      </w:tr>
    </w:tbl>
    <w:p>
      <w:pPr>
        <w:pStyle w:val="3"/>
        <w:spacing w:before="1"/>
        <w:ind w:left="0"/>
        <w:rPr>
          <w:b/>
          <w:sz w:val="25"/>
        </w:rPr>
      </w:pPr>
    </w:p>
    <w:p>
      <w:pPr>
        <w:pStyle w:val="2"/>
        <w:spacing w:before="58"/>
        <w:ind w:left="820" w:firstLine="0"/>
      </w:pPr>
      <w:bookmarkStart w:id="3" w:name="五、各项材料要求"/>
      <w:bookmarkEnd w:id="3"/>
      <w:r>
        <w:t>五、各项材料要求</w:t>
      </w:r>
    </w:p>
    <w:p>
      <w:pPr>
        <w:pStyle w:val="7"/>
        <w:numPr>
          <w:ilvl w:val="0"/>
          <w:numId w:val="3"/>
        </w:numPr>
        <w:tabs>
          <w:tab w:val="left" w:pos="1711"/>
        </w:tabs>
        <w:spacing w:before="45" w:after="0" w:line="240" w:lineRule="auto"/>
        <w:ind w:left="1710" w:right="0" w:hanging="303"/>
        <w:jc w:val="left"/>
        <w:rPr>
          <w:b/>
          <w:sz w:val="30"/>
        </w:rPr>
      </w:pPr>
      <w:r>
        <w:rPr>
          <w:b/>
          <w:sz w:val="30"/>
        </w:rPr>
        <w:t>单位推荐意见表（自动生成）</w:t>
      </w:r>
    </w:p>
    <w:p>
      <w:pPr>
        <w:pStyle w:val="3"/>
        <w:spacing w:before="43"/>
        <w:ind w:left="1405"/>
      </w:pPr>
      <w:r>
        <w:t>推荐意见应为“同意推荐”，推荐内容应由申请人所在部门</w:t>
      </w:r>
    </w:p>
    <w:p>
      <w:pPr>
        <w:spacing w:before="4"/>
        <w:ind w:left="872" w:right="0" w:firstLine="0"/>
        <w:jc w:val="left"/>
        <w:rPr>
          <w:b/>
          <w:sz w:val="30"/>
        </w:rPr>
      </w:pPr>
      <w:r>
        <w:rPr>
          <w:sz w:val="30"/>
        </w:rPr>
        <w:t>（院、系、所等）针对每位申请人填写。</w:t>
      </w:r>
      <w:r>
        <w:rPr>
          <w:b/>
          <w:color w:val="FF0000"/>
          <w:sz w:val="30"/>
        </w:rPr>
        <w:t>由受理单位上传。</w:t>
      </w:r>
    </w:p>
    <w:p>
      <w:pPr>
        <w:pStyle w:val="2"/>
        <w:numPr>
          <w:ilvl w:val="0"/>
          <w:numId w:val="3"/>
        </w:numPr>
        <w:tabs>
          <w:tab w:val="left" w:pos="1742"/>
        </w:tabs>
        <w:spacing w:before="4" w:after="0" w:line="240" w:lineRule="auto"/>
        <w:ind w:left="1741" w:right="0" w:hanging="303"/>
        <w:jc w:val="left"/>
      </w:pPr>
      <w:r>
        <w:t>正式邀请信/入学通知书复印件</w:t>
      </w:r>
    </w:p>
    <w:p>
      <w:pPr>
        <w:pStyle w:val="7"/>
        <w:numPr>
          <w:ilvl w:val="0"/>
          <w:numId w:val="4"/>
        </w:numPr>
        <w:tabs>
          <w:tab w:val="left" w:pos="1739"/>
        </w:tabs>
        <w:spacing w:before="7" w:after="0" w:line="242" w:lineRule="auto"/>
        <w:ind w:left="872" w:right="1035" w:firstLine="566"/>
        <w:jc w:val="both"/>
        <w:rPr>
          <w:sz w:val="30"/>
        </w:rPr>
      </w:pPr>
      <w:r>
        <w:rPr>
          <w:spacing w:val="-5"/>
          <w:sz w:val="30"/>
        </w:rPr>
        <w:t>申请人应提交正式邀请信</w:t>
      </w:r>
      <w:r>
        <w:rPr>
          <w:spacing w:val="-4"/>
          <w:sz w:val="30"/>
        </w:rPr>
        <w:t>/</w:t>
      </w:r>
      <w:r>
        <w:rPr>
          <w:spacing w:val="-5"/>
          <w:sz w:val="30"/>
        </w:rPr>
        <w:t>入学通知复印件。邀请信</w:t>
      </w:r>
      <w:r>
        <w:rPr>
          <w:spacing w:val="-4"/>
          <w:sz w:val="30"/>
        </w:rPr>
        <w:t>/</w:t>
      </w:r>
      <w:r>
        <w:rPr>
          <w:sz w:val="30"/>
        </w:rPr>
        <w:t>入</w:t>
      </w:r>
      <w:r>
        <w:rPr>
          <w:spacing w:val="-5"/>
          <w:sz w:val="30"/>
        </w:rPr>
        <w:t>学通知复印件应使用拟留学院校</w:t>
      </w:r>
      <w:r>
        <w:rPr>
          <w:spacing w:val="-3"/>
          <w:sz w:val="30"/>
        </w:rPr>
        <w:t>（</w:t>
      </w:r>
      <w:r>
        <w:rPr>
          <w:spacing w:val="-4"/>
          <w:sz w:val="30"/>
        </w:rPr>
        <w:t>单位</w:t>
      </w:r>
      <w:r>
        <w:rPr>
          <w:spacing w:val="-3"/>
          <w:sz w:val="30"/>
        </w:rPr>
        <w:t>）</w:t>
      </w:r>
      <w:r>
        <w:rPr>
          <w:spacing w:val="-5"/>
          <w:sz w:val="30"/>
        </w:rPr>
        <w:t>专用信纸打印，并由外方主管部门负责人或外方导师</w:t>
      </w:r>
      <w:r>
        <w:rPr>
          <w:spacing w:val="-4"/>
          <w:sz w:val="30"/>
        </w:rPr>
        <w:t>/</w:t>
      </w:r>
      <w:r>
        <w:rPr>
          <w:spacing w:val="-3"/>
          <w:sz w:val="30"/>
        </w:rPr>
        <w:t>合作者签字；</w:t>
      </w:r>
    </w:p>
    <w:p>
      <w:pPr>
        <w:pStyle w:val="7"/>
        <w:numPr>
          <w:ilvl w:val="0"/>
          <w:numId w:val="4"/>
        </w:numPr>
        <w:tabs>
          <w:tab w:val="left" w:pos="1708"/>
        </w:tabs>
        <w:spacing w:before="24" w:after="0" w:line="240" w:lineRule="auto"/>
        <w:ind w:left="1707" w:right="0" w:hanging="301"/>
        <w:jc w:val="left"/>
        <w:rPr>
          <w:sz w:val="30"/>
        </w:rPr>
      </w:pPr>
      <w:r>
        <w:rPr>
          <w:spacing w:val="-5"/>
          <w:sz w:val="30"/>
        </w:rPr>
        <w:t>攻读博士学位、硕士学位研究生申请人，如因拟留学院校</w:t>
      </w:r>
    </w:p>
    <w:p>
      <w:pPr>
        <w:pStyle w:val="3"/>
        <w:spacing w:before="90" w:line="242" w:lineRule="auto"/>
        <w:ind w:left="819" w:right="790"/>
        <w:jc w:val="both"/>
      </w:pPr>
      <w:r>
        <w:rPr>
          <w:spacing w:val="-3"/>
        </w:rPr>
        <w:t>（单位）</w:t>
      </w:r>
      <w:r>
        <w:rPr>
          <w:spacing w:val="-5"/>
        </w:rPr>
        <w:t>行政审批手续规定限制，在申请截止时间前无法出具正式入学通知，则须出具使用拟留学院校</w:t>
      </w:r>
      <w:r>
        <w:rPr>
          <w:spacing w:val="-3"/>
        </w:rPr>
        <w:t>（单位</w:t>
      </w:r>
      <w:r>
        <w:rPr>
          <w:spacing w:val="-5"/>
        </w:rPr>
        <w:t>）</w:t>
      </w:r>
      <w:r>
        <w:rPr>
          <w:spacing w:val="-4"/>
        </w:rPr>
        <w:t>专用信纸打印并</w:t>
      </w:r>
      <w:r>
        <w:t>由外方主管部门负责人或外方导师签字的明确意向入学通知；</w:t>
      </w:r>
    </w:p>
    <w:p>
      <w:pPr>
        <w:pStyle w:val="7"/>
        <w:numPr>
          <w:ilvl w:val="0"/>
          <w:numId w:val="4"/>
        </w:numPr>
        <w:tabs>
          <w:tab w:val="left" w:pos="1711"/>
        </w:tabs>
        <w:spacing w:before="24" w:after="0" w:line="242" w:lineRule="auto"/>
        <w:ind w:left="819" w:right="663" w:firstLine="585"/>
        <w:jc w:val="left"/>
        <w:rPr>
          <w:sz w:val="30"/>
        </w:rPr>
      </w:pPr>
      <w:r>
        <w:rPr>
          <w:sz w:val="30"/>
        </w:rPr>
        <w:t xml:space="preserve">攻读博士学位、硕士学位研究生申请人提交的入学通知， </w:t>
      </w:r>
      <w:r>
        <w:rPr>
          <w:spacing w:val="-6"/>
          <w:sz w:val="30"/>
        </w:rPr>
        <w:t>应为无条件入学通知</w:t>
      </w:r>
      <w:r>
        <w:rPr>
          <w:spacing w:val="-5"/>
          <w:sz w:val="30"/>
        </w:rPr>
        <w:t>（unconditional</w:t>
      </w:r>
      <w:r>
        <w:rPr>
          <w:spacing w:val="-34"/>
          <w:sz w:val="30"/>
        </w:rPr>
        <w:t xml:space="preserve"> </w:t>
      </w:r>
      <w:r>
        <w:rPr>
          <w:spacing w:val="-18"/>
          <w:sz w:val="30"/>
        </w:rPr>
        <w:t>offer），</w:t>
      </w:r>
      <w:r>
        <w:rPr>
          <w:spacing w:val="-17"/>
          <w:sz w:val="30"/>
        </w:rPr>
        <w:t>但以下条件除外：</w:t>
      </w:r>
    </w:p>
    <w:p>
      <w:pPr>
        <w:pStyle w:val="3"/>
        <w:spacing w:before="23"/>
        <w:ind w:left="1407"/>
      </w:pPr>
      <w:r>
        <w:t>入学通知在申请人取得国家留学基金资助后方可生效</w:t>
      </w:r>
    </w:p>
    <w:p>
      <w:pPr>
        <w:pStyle w:val="3"/>
        <w:spacing w:before="26" w:line="256" w:lineRule="auto"/>
        <w:ind w:left="1439" w:right="838"/>
      </w:pPr>
      <w:r>
        <w:t>入学通知在申请人提供本科毕业/硕士毕业证书后方可生效入学通知明确申请人在拟留学院校/单位须完成硕士课程后</w:t>
      </w:r>
    </w:p>
    <w:p>
      <w:pPr>
        <w:pStyle w:val="3"/>
        <w:spacing w:line="361" w:lineRule="exact"/>
        <w:ind w:left="872"/>
      </w:pPr>
      <w:r>
        <w:t>可继续攻读博士学位（申请硕博连读人员）；</w:t>
      </w:r>
    </w:p>
    <w:p>
      <w:pPr>
        <w:pStyle w:val="7"/>
        <w:numPr>
          <w:ilvl w:val="0"/>
          <w:numId w:val="4"/>
        </w:numPr>
        <w:tabs>
          <w:tab w:val="left" w:pos="1742"/>
        </w:tabs>
        <w:spacing w:before="26" w:after="0" w:line="240" w:lineRule="auto"/>
        <w:ind w:left="1741" w:right="0" w:hanging="303"/>
        <w:jc w:val="left"/>
        <w:rPr>
          <w:sz w:val="30"/>
        </w:rPr>
      </w:pPr>
      <w:r>
        <w:rPr>
          <w:sz w:val="30"/>
        </w:rPr>
        <w:t>邀请信/入学通知中应包含以下内容：</w:t>
      </w:r>
    </w:p>
    <w:p>
      <w:pPr>
        <w:pStyle w:val="3"/>
        <w:spacing w:before="26" w:line="256" w:lineRule="auto"/>
        <w:ind w:left="819" w:right="793" w:firstLine="619"/>
      </w:pPr>
      <w:r>
        <w:rPr>
          <w:spacing w:val="-16"/>
        </w:rPr>
        <w:t>申请人基本信息</w:t>
      </w:r>
      <w:r>
        <w:rPr>
          <w:spacing w:val="-17"/>
        </w:rPr>
        <w:t>（申请人姓名、出生日期、国内院校等</w:t>
      </w:r>
      <w:r>
        <w:rPr>
          <w:spacing w:val="-15"/>
        </w:rPr>
        <w:t>）、留</w:t>
      </w:r>
      <w:r>
        <w:rPr>
          <w:spacing w:val="-1"/>
        </w:rPr>
        <w:t>学身份、留学时间</w:t>
      </w:r>
      <w:r>
        <w:t>（</w:t>
      </w:r>
      <w:r>
        <w:rPr>
          <w:spacing w:val="-2"/>
        </w:rPr>
        <w:t>应明确留学期限及起止年月且入学时间</w:t>
      </w:r>
      <w:r>
        <w:rPr>
          <w:spacing w:val="-149"/>
        </w:rPr>
        <w:t>）</w:t>
      </w:r>
      <w:r>
        <w:t>、</w:t>
      </w:r>
    </w:p>
    <w:p>
      <w:pPr>
        <w:spacing w:after="0" w:line="256" w:lineRule="auto"/>
        <w:sectPr>
          <w:pgSz w:w="11920" w:h="16850"/>
          <w:pgMar w:top="1420" w:right="1000" w:bottom="280" w:left="980" w:header="720" w:footer="720" w:gutter="0"/>
        </w:sectPr>
      </w:pPr>
    </w:p>
    <w:p>
      <w:pPr>
        <w:pStyle w:val="3"/>
        <w:spacing w:before="38" w:line="242" w:lineRule="auto"/>
        <w:ind w:left="819" w:right="709"/>
      </w:pPr>
      <w:r>
        <w:t>国外指导教师信息、留学专业/课题或受邀人拟在国外从事主要学习/研究工作、免学费或资金资助等相关费用信息（申请学费资助人员无需包含此项，但须在此明确需支付的具体学费额度， 否则学费明细须另附）、外方负责人或邀请人签字与联系方式；</w:t>
      </w:r>
    </w:p>
    <w:p>
      <w:pPr>
        <w:pStyle w:val="3"/>
        <w:spacing w:before="26" w:line="242" w:lineRule="auto"/>
        <w:ind w:left="819" w:right="668" w:firstLine="585"/>
      </w:pPr>
      <w:r>
        <w:t>申请攻读博士学位、硕士学位研究生以及联合培养博士生、联合培养硕士生人员应提交合格外语水平证明；</w:t>
      </w:r>
    </w:p>
    <w:p>
      <w:pPr>
        <w:pStyle w:val="3"/>
        <w:spacing w:before="23" w:line="242" w:lineRule="auto"/>
        <w:ind w:left="819" w:right="790" w:firstLine="585"/>
        <w:jc w:val="both"/>
      </w:pPr>
      <w:r>
        <w:t xml:space="preserve">如正式邀请信/入学通知书中未明确留学期限及起止年月， </w:t>
      </w:r>
      <w:r>
        <w:rPr>
          <w:spacing w:val="-5"/>
        </w:rPr>
        <w:t>申请人应提交拟留学院校的官方证明文件</w:t>
      </w:r>
      <w:r>
        <w:rPr>
          <w:spacing w:val="-3"/>
        </w:rPr>
        <w:t>（</w:t>
      </w:r>
      <w:r>
        <w:rPr>
          <w:spacing w:val="-5"/>
        </w:rPr>
        <w:t>如学校官网截图或与国外导师</w:t>
      </w:r>
      <w:r>
        <w:rPr>
          <w:spacing w:val="-4"/>
        </w:rPr>
        <w:t>/合作者往来邮件等</w:t>
      </w:r>
      <w:r>
        <w:rPr>
          <w:spacing w:val="-3"/>
        </w:rPr>
        <w:t>）</w:t>
      </w:r>
      <w:r>
        <w:rPr>
          <w:spacing w:val="-5"/>
        </w:rPr>
        <w:t>予以说明，并作为邀请信</w:t>
      </w:r>
      <w:r>
        <w:rPr>
          <w:spacing w:val="-4"/>
        </w:rPr>
        <w:t>/</w:t>
      </w:r>
      <w:r>
        <w:rPr>
          <w:spacing w:val="-3"/>
        </w:rPr>
        <w:t>入学通</w:t>
      </w:r>
      <w:r>
        <w:t>知附件一同提交；</w:t>
      </w:r>
    </w:p>
    <w:p>
      <w:pPr>
        <w:pStyle w:val="3"/>
        <w:spacing w:before="3" w:line="254" w:lineRule="auto"/>
        <w:ind w:left="819" w:right="790" w:firstLine="585"/>
        <w:jc w:val="both"/>
      </w:pPr>
      <w:r>
        <w:rPr>
          <w:b/>
          <w:color w:val="FF0000"/>
          <w:spacing w:val="8"/>
        </w:rPr>
        <w:t>申请赴新加坡留学的博士后</w:t>
      </w:r>
      <w:r>
        <w:rPr>
          <w:spacing w:val="7"/>
        </w:rPr>
        <w:t>应提供拟留学单位签发的官方</w:t>
      </w:r>
      <w:r>
        <w:rPr>
          <w:spacing w:val="-3"/>
        </w:rPr>
        <w:t>邀请信（</w:t>
      </w:r>
      <w:r>
        <w:rPr>
          <w:spacing w:val="-5"/>
        </w:rPr>
        <w:t>如学校招生部门或院系签发的邀请信</w:t>
      </w:r>
      <w:r>
        <w:rPr>
          <w:spacing w:val="-4"/>
        </w:rPr>
        <w:t>）</w:t>
      </w:r>
      <w:r>
        <w:rPr>
          <w:spacing w:val="-5"/>
        </w:rPr>
        <w:t>，导师邀请信不予接受；另外，邀请信中不得要求被邀请人签订劳动合同，或要</w:t>
      </w:r>
      <w:r>
        <w:rPr>
          <w:spacing w:val="-18"/>
        </w:rPr>
        <w:t xml:space="preserve">求办理 </w:t>
      </w:r>
      <w:r>
        <w:t>EP</w:t>
      </w:r>
      <w:r>
        <w:rPr>
          <w:spacing w:val="-26"/>
        </w:rPr>
        <w:t xml:space="preserve"> 签证</w:t>
      </w:r>
      <w:r>
        <w:t xml:space="preserve">（Employment </w:t>
      </w:r>
      <w:r>
        <w:rPr>
          <w:spacing w:val="-27"/>
        </w:rPr>
        <w:t>Pass）。</w:t>
      </w:r>
    </w:p>
    <w:p>
      <w:pPr>
        <w:pStyle w:val="7"/>
        <w:numPr>
          <w:ilvl w:val="0"/>
          <w:numId w:val="4"/>
        </w:numPr>
        <w:tabs>
          <w:tab w:val="left" w:pos="1711"/>
        </w:tabs>
        <w:spacing w:before="0" w:after="0" w:line="244" w:lineRule="auto"/>
        <w:ind w:left="819" w:right="817" w:firstLine="585"/>
        <w:jc w:val="left"/>
        <w:rPr>
          <w:sz w:val="30"/>
        </w:rPr>
      </w:pPr>
      <w:r>
        <w:rPr>
          <w:sz w:val="30"/>
        </w:rPr>
        <w:t>如邀请信/入学通知书为英语以外语种书写，需另提供中文翻译件，并由国内项目单位加盖审核部门公章。</w:t>
      </w:r>
    </w:p>
    <w:p>
      <w:pPr>
        <w:pStyle w:val="2"/>
        <w:numPr>
          <w:ilvl w:val="0"/>
          <w:numId w:val="3"/>
        </w:numPr>
        <w:tabs>
          <w:tab w:val="left" w:pos="1744"/>
        </w:tabs>
        <w:spacing w:before="0" w:after="0" w:line="380" w:lineRule="exact"/>
        <w:ind w:left="1743" w:right="0" w:hanging="322"/>
        <w:jc w:val="left"/>
      </w:pPr>
      <w:bookmarkStart w:id="4" w:name="3.国外导师/合作者简历"/>
      <w:bookmarkEnd w:id="4"/>
      <w:bookmarkStart w:id="5" w:name="3.国外导师/合作者简历"/>
      <w:bookmarkEnd w:id="5"/>
      <w:r>
        <w:rPr>
          <w:spacing w:val="-3"/>
          <w:w w:val="105"/>
        </w:rPr>
        <w:t>国外导师</w:t>
      </w:r>
      <w:r>
        <w:rPr>
          <w:w w:val="105"/>
        </w:rPr>
        <w:t>/</w:t>
      </w:r>
      <w:r>
        <w:rPr>
          <w:spacing w:val="-3"/>
          <w:w w:val="105"/>
        </w:rPr>
        <w:t>合作者简历</w:t>
      </w:r>
    </w:p>
    <w:p>
      <w:pPr>
        <w:pStyle w:val="3"/>
        <w:spacing w:before="57" w:line="242" w:lineRule="auto"/>
        <w:ind w:left="819" w:right="788" w:firstLine="600"/>
        <w:jc w:val="both"/>
      </w:pPr>
      <w:r>
        <w:t>主要包括国外导师</w:t>
      </w:r>
      <w:r>
        <w:rPr>
          <w:spacing w:val="3"/>
        </w:rPr>
        <w:t>/</w:t>
      </w:r>
      <w:r>
        <w:t>合作者的教育、学术背景；目前从事科</w:t>
      </w:r>
      <w:r>
        <w:rPr>
          <w:spacing w:val="-5"/>
        </w:rPr>
        <w:t>研项目及近五年内科研、论文发表情况；在国外著名学术机构任</w:t>
      </w:r>
      <w:r>
        <w:t>职情况等，原则上不超过一页。国外导师/合作者简历应由其本人提供并签字；</w:t>
      </w:r>
    </w:p>
    <w:p>
      <w:pPr>
        <w:pStyle w:val="3"/>
        <w:spacing w:before="24" w:line="242" w:lineRule="auto"/>
        <w:ind w:left="819" w:right="709" w:firstLine="600"/>
      </w:pPr>
      <w:r>
        <w:t>对硕士和博士各类别申请人，如因特殊情况外方导师不能签字，可由国内导师或相关专家审核签字；如尚未确定国外导师， 可暂不提供，但需在《申请表》“国外导师”栏中加以说明；如有多位导师，请提交由实际指导教师提供并签名的简历。</w:t>
      </w:r>
    </w:p>
    <w:p>
      <w:pPr>
        <w:pStyle w:val="2"/>
        <w:numPr>
          <w:ilvl w:val="0"/>
          <w:numId w:val="3"/>
        </w:numPr>
        <w:tabs>
          <w:tab w:val="left" w:pos="1708"/>
        </w:tabs>
        <w:spacing w:before="4" w:after="0" w:line="240" w:lineRule="auto"/>
        <w:ind w:left="1708" w:right="0" w:hanging="303"/>
        <w:jc w:val="left"/>
      </w:pPr>
      <w:bookmarkStart w:id="6" w:name="4.外语水平证明复印件"/>
      <w:bookmarkEnd w:id="6"/>
      <w:bookmarkStart w:id="7" w:name="4.外语水平证明复印件"/>
      <w:bookmarkEnd w:id="7"/>
      <w:r>
        <w:t>外语水平证明复印件</w:t>
      </w:r>
    </w:p>
    <w:p>
      <w:pPr>
        <w:pStyle w:val="3"/>
        <w:spacing w:before="57" w:line="242" w:lineRule="auto"/>
        <w:ind w:right="709" w:firstLine="585"/>
        <w:jc w:val="both"/>
        <w:rPr>
          <w:spacing w:val="-10"/>
        </w:rPr>
      </w:pPr>
      <w:r>
        <w:t>申请人应按</w:t>
      </w:r>
      <w:r>
        <w:rPr>
          <w:rFonts w:hint="eastAsia"/>
          <w:lang w:eastAsia="zh-CN"/>
        </w:rPr>
        <w:t>创新项目外语合格条件</w:t>
      </w:r>
      <w:r>
        <w:rPr>
          <w:spacing w:val="-9"/>
        </w:rPr>
        <w:t>中各类别留</w:t>
      </w:r>
      <w:r>
        <w:rPr>
          <w:spacing w:val="-10"/>
        </w:rPr>
        <w:t>学身份的外语水平要求，提交相应的有效外语水平证明复印件；</w:t>
      </w:r>
    </w:p>
    <w:p>
      <w:pPr>
        <w:pStyle w:val="3"/>
        <w:spacing w:before="57" w:line="242" w:lineRule="auto"/>
        <w:ind w:left="0" w:leftChars="0" w:right="709" w:firstLine="1391" w:firstLineChars="500"/>
        <w:jc w:val="both"/>
      </w:pPr>
      <w:r>
        <w:rPr>
          <w:b/>
          <w:color w:val="FF0000"/>
          <w:spacing w:val="-4"/>
          <w:w w:val="95"/>
        </w:rPr>
        <w:t>申访问学者、博士后类别人员</w:t>
      </w:r>
      <w:r>
        <w:rPr>
          <w:spacing w:val="-5"/>
          <w:w w:val="95"/>
        </w:rPr>
        <w:t>，如外语水平未达标，但系</w:t>
      </w:r>
      <w:r>
        <w:rPr>
          <w:spacing w:val="-5"/>
        </w:rPr>
        <w:t>所在</w:t>
      </w:r>
    </w:p>
    <w:p>
      <w:pPr>
        <w:spacing w:after="0" w:line="242" w:lineRule="auto"/>
        <w:jc w:val="right"/>
        <w:sectPr>
          <w:pgSz w:w="11920" w:h="16850"/>
          <w:pgMar w:top="1420" w:right="1000" w:bottom="280" w:left="980" w:header="720" w:footer="720" w:gutter="0"/>
        </w:sectPr>
      </w:pPr>
    </w:p>
    <w:p>
      <w:pPr>
        <w:pStyle w:val="3"/>
        <w:spacing w:before="38" w:line="242" w:lineRule="auto"/>
        <w:ind w:right="790"/>
        <w:jc w:val="both"/>
      </w:pPr>
      <w:r>
        <w:rPr>
          <w:spacing w:val="-5"/>
        </w:rPr>
        <w:t>单位重点推荐，亦可申请，但须提供可反映其外语水平的考</w:t>
      </w:r>
      <w:r>
        <w:rPr>
          <w:spacing w:val="-12"/>
        </w:rPr>
        <w:t xml:space="preserve">试证明，如英语四级、六级考试、往年 </w:t>
      </w:r>
      <w:r>
        <w:t>WSK/TOEFL/IELTS</w:t>
      </w:r>
      <w:r>
        <w:rPr>
          <w:spacing w:val="-19"/>
        </w:rPr>
        <w:t xml:space="preserve"> 等各类</w:t>
      </w:r>
      <w:r>
        <w:rPr>
          <w:spacing w:val="-5"/>
        </w:rPr>
        <w:t>外语考试成绩单复印件。此类人员若被录取，须参加教育部指定出国留学人员培训部相关语种培训或自行报考相关考试，达到外</w:t>
      </w:r>
      <w:r>
        <w:t>语条件后方可派出。</w:t>
      </w:r>
    </w:p>
    <w:p>
      <w:pPr>
        <w:pStyle w:val="2"/>
        <w:numPr>
          <w:ilvl w:val="0"/>
          <w:numId w:val="3"/>
        </w:numPr>
        <w:tabs>
          <w:tab w:val="left" w:pos="1708"/>
        </w:tabs>
        <w:spacing w:before="5" w:after="0" w:line="240" w:lineRule="auto"/>
        <w:ind w:left="1708" w:right="0" w:hanging="303"/>
        <w:jc w:val="left"/>
      </w:pPr>
      <w:bookmarkStart w:id="8" w:name="5.有效身份证复印件"/>
      <w:bookmarkEnd w:id="8"/>
      <w:bookmarkStart w:id="9" w:name="5.有效身份证复印件"/>
      <w:bookmarkEnd w:id="9"/>
      <w:r>
        <w:t>有效身份证复印件</w:t>
      </w:r>
    </w:p>
    <w:p>
      <w:pPr>
        <w:pStyle w:val="3"/>
        <w:spacing w:before="58" w:line="242" w:lineRule="auto"/>
        <w:ind w:right="724" w:firstLine="585"/>
      </w:pPr>
      <w:r>
        <w:t>申请人应将身份证正反面（个人信息、证件有效期和发证机关）同时复印在同一张 A4 纸上并上传。</w:t>
      </w:r>
    </w:p>
    <w:p>
      <w:pPr>
        <w:pStyle w:val="2"/>
        <w:numPr>
          <w:ilvl w:val="0"/>
          <w:numId w:val="3"/>
        </w:numPr>
        <w:tabs>
          <w:tab w:val="left" w:pos="1727"/>
        </w:tabs>
        <w:spacing w:before="1" w:after="0" w:line="240" w:lineRule="auto"/>
        <w:ind w:left="1726" w:right="0" w:hanging="322"/>
        <w:jc w:val="left"/>
      </w:pPr>
      <w:bookmarkStart w:id="10" w:name="6.最高学历/学位证书复印件"/>
      <w:bookmarkEnd w:id="10"/>
      <w:bookmarkStart w:id="11" w:name="6.最高学历/学位证书复印件"/>
      <w:bookmarkEnd w:id="11"/>
      <w:r>
        <w:rPr>
          <w:spacing w:val="-3"/>
          <w:w w:val="105"/>
        </w:rPr>
        <w:t>最高学历</w:t>
      </w:r>
      <w:r>
        <w:rPr>
          <w:w w:val="105"/>
        </w:rPr>
        <w:t>/</w:t>
      </w:r>
      <w:r>
        <w:rPr>
          <w:spacing w:val="-3"/>
          <w:w w:val="105"/>
        </w:rPr>
        <w:t>学位证书复印件</w:t>
      </w:r>
    </w:p>
    <w:p>
      <w:pPr>
        <w:pStyle w:val="3"/>
        <w:spacing w:before="23" w:line="242" w:lineRule="auto"/>
        <w:ind w:right="704" w:firstLine="585"/>
      </w:pPr>
      <w:r>
        <w:t>应届本科毕业生无需提供；如最高学位在国外大学/教育机构获得，可仅提供</w:t>
      </w:r>
      <w:r>
        <w:rPr>
          <w:b/>
        </w:rPr>
        <w:t>学位</w:t>
      </w:r>
      <w:r>
        <w:t>证书复印件，无需提供</w:t>
      </w:r>
      <w:r>
        <w:rPr>
          <w:b/>
        </w:rPr>
        <w:t>学历</w:t>
      </w:r>
      <w:r>
        <w:t>证书复印件；</w:t>
      </w:r>
    </w:p>
    <w:p>
      <w:pPr>
        <w:pStyle w:val="3"/>
        <w:spacing w:before="35" w:line="242" w:lineRule="auto"/>
        <w:ind w:right="798" w:firstLine="585"/>
      </w:pPr>
      <w:r>
        <w:t>申请博士后类别人员还需提供所持有的最高职称证书复印件；</w:t>
      </w:r>
    </w:p>
    <w:p>
      <w:pPr>
        <w:pStyle w:val="3"/>
        <w:spacing w:before="42"/>
        <w:ind w:left="1405"/>
      </w:pPr>
      <w:r>
        <w:t>网报时可将上述材料合并为一个电子文档进行上传。</w:t>
      </w:r>
    </w:p>
    <w:p>
      <w:pPr>
        <w:pStyle w:val="7"/>
        <w:numPr>
          <w:ilvl w:val="0"/>
          <w:numId w:val="3"/>
        </w:numPr>
        <w:tabs>
          <w:tab w:val="left" w:pos="1708"/>
        </w:tabs>
        <w:spacing w:before="43" w:after="0" w:line="242" w:lineRule="auto"/>
        <w:ind w:left="1405" w:right="793" w:firstLine="0"/>
        <w:jc w:val="left"/>
        <w:rPr>
          <w:sz w:val="30"/>
        </w:rPr>
      </w:pPr>
      <w:r>
        <w:rPr>
          <w:b/>
          <w:sz w:val="30"/>
        </w:rPr>
        <w:t xml:space="preserve">外文学习计划（申请访问学者、博士后人员无需提供） </w:t>
      </w:r>
      <w:r>
        <w:rPr>
          <w:spacing w:val="-5"/>
          <w:sz w:val="30"/>
        </w:rPr>
        <w:t>攻读博士学位研究生申请人应提交外文学习计划，并由外方</w:t>
      </w:r>
    </w:p>
    <w:p>
      <w:pPr>
        <w:pStyle w:val="3"/>
        <w:spacing w:before="1" w:line="242" w:lineRule="auto"/>
        <w:ind w:right="417"/>
      </w:pPr>
      <w:r>
        <w:t>导师签字。如申请人拟在国外进行硕博连读，暂时无法确定导师， 则只需国内项目单位审核并签字；</w:t>
      </w:r>
    </w:p>
    <w:p>
      <w:pPr>
        <w:spacing w:before="4" w:line="242" w:lineRule="auto"/>
        <w:ind w:left="820" w:right="724" w:firstLine="585"/>
        <w:jc w:val="left"/>
        <w:rPr>
          <w:sz w:val="30"/>
        </w:rPr>
      </w:pPr>
      <w:r>
        <w:rPr>
          <w:sz w:val="30"/>
        </w:rPr>
        <w:t>联合培养博士研究生申请人应提交外文联合培养计划，并由</w:t>
      </w:r>
      <w:r>
        <w:rPr>
          <w:b/>
          <w:color w:val="FF0000"/>
          <w:sz w:val="30"/>
        </w:rPr>
        <w:t>中外双方导师签字</w:t>
      </w:r>
      <w:r>
        <w:rPr>
          <w:sz w:val="30"/>
        </w:rPr>
        <w:t>；</w:t>
      </w:r>
    </w:p>
    <w:p>
      <w:pPr>
        <w:pStyle w:val="3"/>
        <w:spacing w:before="1" w:line="242" w:lineRule="auto"/>
        <w:ind w:right="788" w:firstLine="585"/>
        <w:jc w:val="both"/>
      </w:pPr>
      <w:r>
        <w:rPr>
          <w:spacing w:val="-5"/>
        </w:rPr>
        <w:t>攻读硕士学位研究生申请人应提交外文学习计划，并由</w:t>
      </w:r>
      <w:r>
        <w:rPr>
          <w:b/>
          <w:color w:val="FF0000"/>
        </w:rPr>
        <w:t>外方</w:t>
      </w:r>
      <w:r>
        <w:rPr>
          <w:b/>
          <w:color w:val="FF0000"/>
          <w:spacing w:val="-3"/>
        </w:rPr>
        <w:t>导师签字</w:t>
      </w:r>
      <w:r>
        <w:rPr>
          <w:spacing w:val="-6"/>
        </w:rPr>
        <w:t>。如申请人无国外导师，则由其国内项目单位所在院系审核其课程学习规划并加盖公章确认；</w:t>
      </w:r>
    </w:p>
    <w:p>
      <w:pPr>
        <w:pStyle w:val="3"/>
        <w:spacing w:before="35" w:line="242" w:lineRule="auto"/>
        <w:ind w:right="790" w:firstLine="585"/>
        <w:jc w:val="both"/>
      </w:pPr>
      <w:r>
        <w:t>联合培养硕士研究生申请人应提交中外双方联合制定的学习计划，并由</w:t>
      </w:r>
      <w:r>
        <w:rPr>
          <w:b/>
          <w:color w:val="FF0000"/>
        </w:rPr>
        <w:t>中外双方导师/项目负责人签字</w:t>
      </w:r>
      <w:r>
        <w:t>。如无外方导师， 则需国内导师签字并由单位主管部门审核后加盖公章；</w:t>
      </w:r>
    </w:p>
    <w:p>
      <w:pPr>
        <w:pStyle w:val="3"/>
        <w:spacing w:before="76" w:line="244" w:lineRule="auto"/>
        <w:ind w:right="793" w:firstLine="585"/>
        <w:jc w:val="both"/>
      </w:pPr>
      <w:r>
        <w:t>学习计划不少于 1000</w:t>
      </w:r>
      <w:r>
        <w:rPr>
          <w:spacing w:val="-10"/>
        </w:rPr>
        <w:t xml:space="preserve"> 字，如为英语以外语种书写，需另行</w:t>
      </w:r>
      <w:r>
        <w:t>提供经国内项目单位审核的中文翻译件并加盖审核部门公章。</w:t>
      </w:r>
    </w:p>
    <w:p>
      <w:pPr>
        <w:pStyle w:val="2"/>
        <w:numPr>
          <w:ilvl w:val="0"/>
          <w:numId w:val="3"/>
        </w:numPr>
        <w:tabs>
          <w:tab w:val="left" w:pos="1708"/>
        </w:tabs>
        <w:spacing w:before="0" w:after="0" w:line="380" w:lineRule="exact"/>
        <w:ind w:left="1708" w:right="0" w:hanging="303"/>
        <w:jc w:val="left"/>
      </w:pPr>
      <w:bookmarkStart w:id="12" w:name="8.成绩单复印件（申请访问学者、博士后人员无需提供）"/>
      <w:bookmarkEnd w:id="12"/>
      <w:bookmarkStart w:id="13" w:name="8.成绩单复印件（申请访问学者、博士后人员无需提供）"/>
      <w:bookmarkEnd w:id="13"/>
      <w:r>
        <w:t>成绩单复印件（申请访问学者、博士后人员无需提供）</w:t>
      </w:r>
    </w:p>
    <w:p>
      <w:pPr>
        <w:spacing w:after="0" w:line="380" w:lineRule="exact"/>
        <w:jc w:val="left"/>
        <w:sectPr>
          <w:pgSz w:w="11920" w:h="16850"/>
          <w:pgMar w:top="1420" w:right="1000" w:bottom="280" w:left="980" w:header="720" w:footer="720" w:gutter="0"/>
        </w:sectPr>
      </w:pPr>
    </w:p>
    <w:p>
      <w:pPr>
        <w:pStyle w:val="3"/>
        <w:spacing w:before="38" w:line="242" w:lineRule="auto"/>
        <w:ind w:right="790" w:firstLine="585"/>
        <w:jc w:val="both"/>
      </w:pPr>
      <w:r>
        <w:rPr>
          <w:spacing w:val="-15"/>
        </w:rPr>
        <w:t>成绩单应包括本科、硕士（</w:t>
      </w:r>
      <w:r>
        <w:rPr>
          <w:spacing w:val="-14"/>
        </w:rPr>
        <w:t>如有</w:t>
      </w:r>
      <w:r>
        <w:rPr>
          <w:spacing w:val="-15"/>
        </w:rPr>
        <w:t>）、博士（</w:t>
      </w:r>
      <w:r>
        <w:rPr>
          <w:spacing w:val="-14"/>
        </w:rPr>
        <w:t>如有</w:t>
      </w:r>
      <w:r>
        <w:rPr>
          <w:spacing w:val="-15"/>
        </w:rPr>
        <w:t xml:space="preserve">）学习阶段， </w:t>
      </w:r>
      <w:r>
        <w:rPr>
          <w:spacing w:val="-5"/>
        </w:rPr>
        <w:t>直至最近一学期的成绩。成绩单应由就读单位教务处、研究生院</w:t>
      </w:r>
      <w:r>
        <w:t>或有关学生管理部门开具并盖章；</w:t>
      </w:r>
    </w:p>
    <w:p>
      <w:pPr>
        <w:pStyle w:val="3"/>
        <w:spacing w:before="26" w:line="242" w:lineRule="auto"/>
        <w:ind w:right="793" w:firstLine="585"/>
        <w:jc w:val="both"/>
      </w:pPr>
      <w:r>
        <w:rPr>
          <w:spacing w:val="-5"/>
        </w:rPr>
        <w:t>申请赴美国攻读硕士学位人员，如外方要求提交研究生入学</w:t>
      </w:r>
      <w:r>
        <w:t>考试成绩（</w:t>
      </w:r>
      <w:r>
        <w:rPr>
          <w:spacing w:val="-36"/>
        </w:rPr>
        <w:t xml:space="preserve">如 </w:t>
      </w:r>
      <w:r>
        <w:t>GRE,GMAT</w:t>
      </w:r>
      <w:r>
        <w:rPr>
          <w:spacing w:val="-41"/>
        </w:rPr>
        <w:t xml:space="preserve"> 等</w:t>
      </w:r>
      <w:r>
        <w:rPr>
          <w:spacing w:val="-10"/>
        </w:rPr>
        <w:t>），</w:t>
      </w:r>
      <w:r>
        <w:rPr>
          <w:spacing w:val="-12"/>
        </w:rPr>
        <w:t>亦应提交相关成绩单复印件；</w:t>
      </w:r>
    </w:p>
    <w:p>
      <w:pPr>
        <w:pStyle w:val="3"/>
        <w:spacing w:before="20" w:line="242" w:lineRule="auto"/>
        <w:ind w:right="790" w:firstLine="585"/>
        <w:jc w:val="both"/>
      </w:pPr>
      <w:r>
        <w:rPr>
          <w:spacing w:val="-5"/>
        </w:rPr>
        <w:t>曾在国外接受学历教育人员可提供外文成绩单，如为英语以外语种，需另提供经国内项目单位审核的中文翻译件并加盖审核</w:t>
      </w:r>
      <w:r>
        <w:t>部门公章。</w:t>
      </w:r>
    </w:p>
    <w:p>
      <w:pPr>
        <w:pStyle w:val="2"/>
        <w:numPr>
          <w:ilvl w:val="0"/>
          <w:numId w:val="3"/>
        </w:numPr>
        <w:tabs>
          <w:tab w:val="left" w:pos="1708"/>
        </w:tabs>
        <w:spacing w:before="4" w:after="0" w:line="240" w:lineRule="auto"/>
        <w:ind w:left="1708" w:right="0" w:hanging="303"/>
        <w:jc w:val="left"/>
      </w:pPr>
      <w:bookmarkStart w:id="14" w:name="9.收取学费明细表（申请学费资助人员提交）"/>
      <w:bookmarkEnd w:id="14"/>
      <w:bookmarkStart w:id="15" w:name="9.收取学费明细表（申请学费资助人员提交）"/>
      <w:bookmarkEnd w:id="15"/>
      <w:r>
        <w:t>收取学费明细表（申请学费资助人员提交）</w:t>
      </w:r>
    </w:p>
    <w:p>
      <w:pPr>
        <w:pStyle w:val="3"/>
        <w:spacing w:before="58" w:line="242" w:lineRule="auto"/>
        <w:ind w:right="790" w:firstLine="585"/>
        <w:jc w:val="both"/>
      </w:pPr>
      <w:r>
        <w:rPr>
          <w:spacing w:val="-5"/>
        </w:rPr>
        <w:t>申请攻读博士学位、硕士学位学费资助人员如在提交的邀请</w:t>
      </w:r>
      <w:r>
        <w:t>信/入学通知复印件中未注明留学所需费用信息，则须另行提交</w:t>
      </w:r>
      <w:r>
        <w:rPr>
          <w:spacing w:val="-5"/>
        </w:rPr>
        <w:t>收取学费明细表复印件或有关学习费用明细表复印件。学费明细表各项目及金额必须详细清晰。按学期收取学费的人员，需注明</w:t>
      </w:r>
      <w:r>
        <w:t>每学期的起止时间以及各学期的学费金额；</w:t>
      </w:r>
    </w:p>
    <w:p>
      <w:pPr>
        <w:spacing w:before="2" w:line="268" w:lineRule="auto"/>
        <w:ind w:left="820" w:right="632" w:firstLine="585"/>
        <w:jc w:val="left"/>
        <w:rPr>
          <w:sz w:val="30"/>
        </w:rPr>
      </w:pPr>
      <w:r>
        <w:rPr>
          <w:sz w:val="30"/>
        </w:rPr>
        <w:t>国家留学基金对留学身份为</w:t>
      </w:r>
      <w:r>
        <w:rPr>
          <w:b/>
          <w:spacing w:val="-19"/>
          <w:sz w:val="30"/>
        </w:rPr>
        <w:t>联培博士、联培硕士、访问学者、</w:t>
      </w:r>
      <w:r>
        <w:rPr>
          <w:b/>
          <w:sz w:val="30"/>
        </w:rPr>
        <w:t>博士后</w:t>
      </w:r>
      <w:r>
        <w:rPr>
          <w:sz w:val="30"/>
        </w:rPr>
        <w:t>人员，</w:t>
      </w:r>
      <w:r>
        <w:rPr>
          <w:b/>
          <w:sz w:val="30"/>
        </w:rPr>
        <w:t>不提供学费资助</w:t>
      </w:r>
      <w:r>
        <w:rPr>
          <w:sz w:val="30"/>
        </w:rPr>
        <w:t>。</w:t>
      </w:r>
    </w:p>
    <w:p>
      <w:pPr>
        <w:pStyle w:val="2"/>
        <w:numPr>
          <w:ilvl w:val="0"/>
          <w:numId w:val="3"/>
        </w:numPr>
        <w:tabs>
          <w:tab w:val="left" w:pos="1860"/>
        </w:tabs>
        <w:spacing w:before="0" w:after="0" w:line="342" w:lineRule="exact"/>
        <w:ind w:left="1859" w:right="0" w:hanging="455"/>
        <w:jc w:val="left"/>
      </w:pPr>
      <w:bookmarkStart w:id="16" w:name="10.两封专家推荐信（申请学费资助人员提交）"/>
      <w:bookmarkEnd w:id="16"/>
      <w:bookmarkStart w:id="17" w:name="10.两封专家推荐信（申请学费资助人员提交）"/>
      <w:bookmarkEnd w:id="17"/>
      <w:r>
        <w:t>两封专家推荐信（申请学费资助人员提交）</w:t>
      </w:r>
    </w:p>
    <w:p>
      <w:pPr>
        <w:pStyle w:val="3"/>
        <w:spacing w:before="46" w:line="249" w:lineRule="auto"/>
        <w:ind w:right="790" w:firstLine="588"/>
        <w:jc w:val="both"/>
      </w:pPr>
      <w:r>
        <w:rPr>
          <w:spacing w:val="-5"/>
        </w:rPr>
        <w:t>申请攻读博士学位、硕士学位学费资助人员，需提交两封专家推荐信。推荐人不能是申请人国内导师，应来自不同单位</w:t>
      </w:r>
      <w:r>
        <w:rPr>
          <w:spacing w:val="-3"/>
        </w:rPr>
        <w:t>（其</w:t>
      </w:r>
      <w:r>
        <w:rPr>
          <w:spacing w:val="-5"/>
        </w:rPr>
        <w:t>中一人应来自高校或科研机构</w:t>
      </w:r>
      <w:r>
        <w:rPr>
          <w:spacing w:val="-3"/>
        </w:rPr>
        <w:t>）</w:t>
      </w:r>
      <w:r>
        <w:rPr>
          <w:spacing w:val="-5"/>
        </w:rPr>
        <w:t>且须具有正高级专业技术职称或</w:t>
      </w:r>
      <w:r>
        <w:t>是单位/部门负责人；推荐信应使用推荐人所在单位专用信函纸</w:t>
      </w:r>
    </w:p>
    <w:p>
      <w:pPr>
        <w:spacing w:before="0" w:line="254" w:lineRule="auto"/>
        <w:ind w:left="1405" w:right="493" w:hanging="586"/>
        <w:jc w:val="left"/>
        <w:rPr>
          <w:sz w:val="30"/>
        </w:rPr>
      </w:pPr>
      <w:r>
        <w:rPr>
          <w:spacing w:val="7"/>
          <w:sz w:val="30"/>
        </w:rPr>
        <w:t>（</w:t>
      </w:r>
      <w:r>
        <w:rPr>
          <w:spacing w:val="4"/>
          <w:sz w:val="30"/>
        </w:rPr>
        <w:t>有单位抬头名称</w:t>
      </w:r>
      <w:r>
        <w:rPr>
          <w:spacing w:val="-123"/>
          <w:sz w:val="30"/>
        </w:rPr>
        <w:t>）</w:t>
      </w:r>
      <w:r>
        <w:rPr>
          <w:spacing w:val="-7"/>
          <w:sz w:val="30"/>
        </w:rPr>
        <w:t>打印并由推荐人本人签字。</w:t>
      </w:r>
      <w:r>
        <w:rPr>
          <w:b/>
          <w:color w:val="FF0000"/>
          <w:spacing w:val="6"/>
          <w:sz w:val="30"/>
        </w:rPr>
        <w:t>由受理单位上传。</w:t>
      </w:r>
      <w:r>
        <w:rPr>
          <w:b/>
          <w:spacing w:val="6"/>
          <w:sz w:val="30"/>
        </w:rPr>
        <w:t xml:space="preserve">11.国内导师推荐信（申请联培博士、联培硕士人员提交） </w:t>
      </w:r>
      <w:r>
        <w:rPr>
          <w:spacing w:val="-5"/>
          <w:sz w:val="30"/>
        </w:rPr>
        <w:t>申请联培博士、联培硕士人员需提交国内导师推荐信，主要</w:t>
      </w:r>
    </w:p>
    <w:p>
      <w:pPr>
        <w:pStyle w:val="3"/>
        <w:spacing w:line="369" w:lineRule="exact"/>
      </w:pPr>
      <w:r>
        <w:t>内容包括：对申请人推荐意见；重点对申请人出国学习目标要求、</w:t>
      </w:r>
    </w:p>
    <w:p>
      <w:pPr>
        <w:pStyle w:val="3"/>
        <w:spacing w:line="244" w:lineRule="auto"/>
        <w:ind w:right="819"/>
        <w:rPr>
          <w:b/>
        </w:rPr>
      </w:pPr>
      <w:r>
        <w:rPr>
          <w:spacing w:val="-5"/>
        </w:rPr>
        <w:t>国内导师或申请人与国外导师的合作情况及对国外院校、导师的</w:t>
      </w:r>
      <w:r>
        <w:t>评价等。</w:t>
      </w:r>
      <w:r>
        <w:rPr>
          <w:b/>
          <w:color w:val="FF0000"/>
        </w:rPr>
        <w:t>由受理单位上传。</w:t>
      </w:r>
    </w:p>
    <w:p>
      <w:pPr>
        <w:pStyle w:val="2"/>
        <w:numPr>
          <w:ilvl w:val="0"/>
          <w:numId w:val="5"/>
        </w:numPr>
        <w:tabs>
          <w:tab w:val="left" w:pos="1860"/>
        </w:tabs>
        <w:spacing w:before="0" w:after="0" w:line="380" w:lineRule="exact"/>
        <w:ind w:left="1859" w:right="0" w:hanging="455"/>
        <w:jc w:val="left"/>
      </w:pPr>
      <w:r>
        <w:t>校内专家评审意见表（申请联培博士人员提交）</w:t>
      </w:r>
    </w:p>
    <w:p>
      <w:pPr>
        <w:pStyle w:val="3"/>
        <w:ind w:left="1405"/>
      </w:pPr>
      <w:r>
        <w:t>国内项目单位应组织专家对联合培养博士研究生申请人的</w:t>
      </w:r>
    </w:p>
    <w:p>
      <w:pPr>
        <w:spacing w:after="0"/>
        <w:sectPr>
          <w:pgSz w:w="11920" w:h="16850"/>
          <w:pgMar w:top="1420" w:right="1000" w:bottom="280" w:left="980" w:header="720" w:footer="720" w:gutter="0"/>
        </w:sectPr>
      </w:pPr>
    </w:p>
    <w:p>
      <w:pPr>
        <w:pStyle w:val="3"/>
        <w:spacing w:before="38" w:line="242" w:lineRule="auto"/>
        <w:ind w:right="819"/>
        <w:jc w:val="both"/>
        <w:rPr>
          <w:b/>
        </w:rPr>
      </w:pPr>
      <w:r>
        <w:rPr>
          <w:spacing w:val="-5"/>
        </w:rPr>
        <w:t>资格、综合素质、发展潜力、出国留学必要性、学习计划可行性及身心健康情况等方面进行评审、考察，并填写校内专家评审意</w:t>
      </w:r>
      <w:r>
        <w:t>见表（可在国家留学网下载样表</w:t>
      </w:r>
      <w:r>
        <w:rPr>
          <w:spacing w:val="-152"/>
        </w:rPr>
        <w:t>）</w:t>
      </w:r>
      <w:r>
        <w:t>。</w:t>
      </w:r>
      <w:r>
        <w:rPr>
          <w:b/>
          <w:color w:val="FF0000"/>
        </w:rPr>
        <w:t>由受理单位上传。</w:t>
      </w:r>
    </w:p>
    <w:p>
      <w:pPr>
        <w:pStyle w:val="7"/>
        <w:numPr>
          <w:ilvl w:val="0"/>
          <w:numId w:val="5"/>
        </w:numPr>
        <w:tabs>
          <w:tab w:val="left" w:pos="1860"/>
        </w:tabs>
        <w:spacing w:before="43" w:after="0" w:line="268" w:lineRule="auto"/>
        <w:ind w:left="1417" w:right="814" w:hanging="12"/>
        <w:jc w:val="left"/>
        <w:rPr>
          <w:sz w:val="30"/>
        </w:rPr>
      </w:pPr>
      <w:r>
        <w:rPr>
          <w:b/>
          <w:sz w:val="30"/>
        </w:rPr>
        <w:t xml:space="preserve">获奖证书复印件（申请访问学者、博士后人员提交） </w:t>
      </w:r>
      <w:r>
        <w:rPr>
          <w:spacing w:val="7"/>
          <w:sz w:val="30"/>
        </w:rPr>
        <w:t>应是与申请国家留学基金资助相关的、获奖级别最高、日</w:t>
      </w:r>
    </w:p>
    <w:p>
      <w:pPr>
        <w:pStyle w:val="3"/>
        <w:spacing w:line="342" w:lineRule="exact"/>
        <w:ind w:left="841"/>
      </w:pPr>
      <w:r>
        <w:t>期最新的奖励（原则上应是五年内获得的）。获奖证书复印</w:t>
      </w:r>
    </w:p>
    <w:p>
      <w:pPr>
        <w:spacing w:before="4" w:line="242" w:lineRule="auto"/>
        <w:ind w:left="1499" w:right="2912" w:hanging="658"/>
        <w:jc w:val="left"/>
        <w:rPr>
          <w:b/>
          <w:sz w:val="30"/>
        </w:rPr>
      </w:pPr>
      <w:r>
        <w:rPr>
          <w:sz w:val="30"/>
        </w:rPr>
        <w:t>件不得 超过 5 页（含）。如无，可不提交。</w:t>
      </w:r>
      <w:bookmarkStart w:id="18" w:name="六、受理机构须提交的材料"/>
      <w:bookmarkEnd w:id="18"/>
      <w:r>
        <w:rPr>
          <w:b/>
          <w:sz w:val="30"/>
        </w:rPr>
        <w:t>六、受理机构须提交的材料</w:t>
      </w:r>
    </w:p>
    <w:p>
      <w:pPr>
        <w:pStyle w:val="7"/>
        <w:numPr>
          <w:ilvl w:val="0"/>
          <w:numId w:val="6"/>
        </w:numPr>
        <w:tabs>
          <w:tab w:val="left" w:pos="1706"/>
        </w:tabs>
        <w:spacing w:before="4" w:after="0" w:line="242" w:lineRule="auto"/>
        <w:ind w:left="1693" w:right="819" w:hanging="286"/>
        <w:jc w:val="both"/>
        <w:rPr>
          <w:sz w:val="30"/>
        </w:rPr>
      </w:pPr>
      <w:r>
        <w:rPr>
          <w:spacing w:val="-5"/>
          <w:sz w:val="30"/>
        </w:rPr>
        <w:t>单位正式推荐公函（</w:t>
      </w:r>
      <w:r>
        <w:rPr>
          <w:b/>
          <w:color w:val="FF0000"/>
          <w:spacing w:val="-3"/>
          <w:sz w:val="30"/>
        </w:rPr>
        <w:t>纸质版</w:t>
      </w:r>
      <w:r>
        <w:rPr>
          <w:spacing w:val="-5"/>
          <w:sz w:val="30"/>
        </w:rPr>
        <w:t>，须包含单位内选拔、公示及推荐情况等；受理机构为教育厅的，还需提交教育厅出具的公函</w:t>
      </w:r>
      <w:r>
        <w:rPr>
          <w:sz w:val="30"/>
        </w:rPr>
        <w:t>）；</w:t>
      </w:r>
    </w:p>
    <w:p>
      <w:pPr>
        <w:pStyle w:val="7"/>
        <w:numPr>
          <w:ilvl w:val="0"/>
          <w:numId w:val="6"/>
        </w:numPr>
        <w:tabs>
          <w:tab w:val="left" w:pos="1706"/>
        </w:tabs>
        <w:spacing w:before="1" w:after="0" w:line="242" w:lineRule="auto"/>
        <w:ind w:left="1693" w:right="1124" w:hanging="286"/>
        <w:jc w:val="left"/>
        <w:rPr>
          <w:sz w:val="30"/>
        </w:rPr>
      </w:pPr>
      <w:r>
        <w:rPr>
          <w:spacing w:val="-5"/>
          <w:sz w:val="30"/>
        </w:rPr>
        <w:t>《初选名单一览表》（纸质版，信息平台自动生成并打</w:t>
      </w:r>
      <w:r>
        <w:rPr>
          <w:spacing w:val="-3"/>
          <w:sz w:val="30"/>
        </w:rPr>
        <w:t>印</w:t>
      </w:r>
      <w:r>
        <w:rPr>
          <w:spacing w:val="-5"/>
          <w:sz w:val="30"/>
        </w:rPr>
        <w:t>）；</w:t>
      </w:r>
    </w:p>
    <w:p>
      <w:pPr>
        <w:pStyle w:val="7"/>
        <w:numPr>
          <w:ilvl w:val="0"/>
          <w:numId w:val="6"/>
        </w:numPr>
        <w:tabs>
          <w:tab w:val="left" w:pos="1708"/>
        </w:tabs>
        <w:spacing w:before="2" w:after="0" w:line="240" w:lineRule="auto"/>
        <w:ind w:left="1707" w:right="0" w:hanging="303"/>
        <w:jc w:val="left"/>
        <w:rPr>
          <w:sz w:val="30"/>
        </w:rPr>
      </w:pPr>
      <w:r>
        <w:rPr>
          <w:spacing w:val="-17"/>
          <w:sz w:val="30"/>
        </w:rPr>
        <w:t>《单位推荐意见表》</w:t>
      </w:r>
      <w:r>
        <w:rPr>
          <w:sz w:val="30"/>
        </w:rPr>
        <w:t>（</w:t>
      </w:r>
      <w:r>
        <w:rPr>
          <w:b/>
          <w:color w:val="FF0000"/>
          <w:spacing w:val="2"/>
          <w:w w:val="99"/>
          <w:sz w:val="30"/>
        </w:rPr>
        <w:t>线上提交</w:t>
      </w:r>
      <w:r>
        <w:rPr>
          <w:spacing w:val="-2"/>
          <w:sz w:val="30"/>
        </w:rPr>
        <w:t>，信息平台自动生成</w:t>
      </w:r>
      <w:r>
        <w:rPr>
          <w:spacing w:val="-149"/>
          <w:sz w:val="30"/>
        </w:rPr>
        <w:t>）</w:t>
      </w:r>
      <w:r>
        <w:rPr>
          <w:sz w:val="30"/>
        </w:rPr>
        <w:t>；</w:t>
      </w:r>
    </w:p>
    <w:p>
      <w:pPr>
        <w:pStyle w:val="7"/>
        <w:numPr>
          <w:ilvl w:val="0"/>
          <w:numId w:val="6"/>
        </w:numPr>
        <w:tabs>
          <w:tab w:val="left" w:pos="1708"/>
        </w:tabs>
        <w:spacing w:before="4" w:after="0" w:line="240" w:lineRule="auto"/>
        <w:ind w:left="1707" w:right="0" w:hanging="303"/>
        <w:jc w:val="left"/>
        <w:rPr>
          <w:sz w:val="30"/>
        </w:rPr>
      </w:pPr>
      <w:r>
        <w:rPr>
          <w:sz w:val="30"/>
        </w:rPr>
        <w:t>两封专家推荐信（</w:t>
      </w:r>
      <w:r>
        <w:rPr>
          <w:b/>
          <w:color w:val="FF0000"/>
          <w:spacing w:val="1"/>
          <w:sz w:val="30"/>
        </w:rPr>
        <w:t>线上提交</w:t>
      </w:r>
      <w:r>
        <w:rPr>
          <w:spacing w:val="-2"/>
          <w:sz w:val="30"/>
        </w:rPr>
        <w:t>，针对申请学费资助人员</w:t>
      </w:r>
      <w:r>
        <w:rPr>
          <w:spacing w:val="-149"/>
          <w:sz w:val="30"/>
        </w:rPr>
        <w:t>）；</w:t>
      </w:r>
    </w:p>
    <w:p>
      <w:pPr>
        <w:pStyle w:val="7"/>
        <w:numPr>
          <w:ilvl w:val="0"/>
          <w:numId w:val="6"/>
        </w:numPr>
        <w:tabs>
          <w:tab w:val="left" w:pos="1706"/>
        </w:tabs>
        <w:spacing w:before="45" w:after="0" w:line="244" w:lineRule="auto"/>
        <w:ind w:left="1693" w:right="799" w:hanging="288"/>
        <w:jc w:val="left"/>
        <w:rPr>
          <w:sz w:val="30"/>
        </w:rPr>
      </w:pPr>
      <w:r>
        <w:rPr>
          <w:spacing w:val="-5"/>
          <w:sz w:val="30"/>
        </w:rPr>
        <w:t>国内导师推荐信</w:t>
      </w:r>
      <w:r>
        <w:rPr>
          <w:spacing w:val="-3"/>
          <w:sz w:val="30"/>
        </w:rPr>
        <w:t>（</w:t>
      </w:r>
      <w:r>
        <w:rPr>
          <w:b/>
          <w:color w:val="FF0000"/>
          <w:spacing w:val="-3"/>
          <w:sz w:val="30"/>
        </w:rPr>
        <w:t>线上提交</w:t>
      </w:r>
      <w:r>
        <w:rPr>
          <w:spacing w:val="-5"/>
          <w:sz w:val="30"/>
        </w:rPr>
        <w:t>，针对申请联培博士、联培硕</w:t>
      </w:r>
      <w:r>
        <w:rPr>
          <w:spacing w:val="-30"/>
          <w:sz w:val="30"/>
        </w:rPr>
        <w:t>士人员</w:t>
      </w:r>
      <w:r>
        <w:rPr>
          <w:spacing w:val="-29"/>
          <w:sz w:val="30"/>
        </w:rPr>
        <w:t>）；</w:t>
      </w:r>
    </w:p>
    <w:p>
      <w:pPr>
        <w:pStyle w:val="7"/>
        <w:numPr>
          <w:ilvl w:val="0"/>
          <w:numId w:val="6"/>
        </w:numPr>
        <w:tabs>
          <w:tab w:val="left" w:pos="1708"/>
        </w:tabs>
        <w:spacing w:before="0" w:after="0" w:line="242" w:lineRule="auto"/>
        <w:ind w:left="1693" w:right="799" w:hanging="288"/>
        <w:jc w:val="left"/>
        <w:rPr>
          <w:sz w:val="30"/>
        </w:rPr>
      </w:pPr>
      <w:r>
        <w:rPr>
          <w:sz w:val="30"/>
        </w:rPr>
        <w:t>《校内专家评审意见表</w:t>
      </w:r>
      <w:r>
        <w:rPr>
          <w:spacing w:val="-228"/>
          <w:sz w:val="30"/>
        </w:rPr>
        <w:t>》</w:t>
      </w:r>
      <w:r>
        <w:rPr>
          <w:sz w:val="30"/>
        </w:rPr>
        <w:t>（</w:t>
      </w:r>
      <w:r>
        <w:rPr>
          <w:b/>
          <w:color w:val="FF0000"/>
          <w:spacing w:val="1"/>
          <w:sz w:val="30"/>
        </w:rPr>
        <w:t>线上提交</w:t>
      </w:r>
      <w:r>
        <w:rPr>
          <w:spacing w:val="-11"/>
          <w:sz w:val="30"/>
        </w:rPr>
        <w:t>，针对申请联培博士</w:t>
      </w:r>
      <w:r>
        <w:rPr>
          <w:spacing w:val="-4"/>
          <w:sz w:val="30"/>
        </w:rPr>
        <w:t>人员，可在国家留学网搜索并下载样表</w:t>
      </w:r>
      <w:r>
        <w:rPr>
          <w:spacing w:val="-149"/>
          <w:sz w:val="30"/>
        </w:rPr>
        <w:t>）</w:t>
      </w:r>
      <w:r>
        <w:rPr>
          <w:sz w:val="30"/>
        </w:rPr>
        <w:t>。</w:t>
      </w:r>
    </w:p>
    <w:p>
      <w:pPr>
        <w:pStyle w:val="3"/>
        <w:spacing w:before="6"/>
        <w:ind w:left="0"/>
        <w:rPr>
          <w:sz w:val="39"/>
        </w:rPr>
      </w:pPr>
    </w:p>
    <w:p>
      <w:pPr>
        <w:pStyle w:val="3"/>
        <w:ind w:left="1405"/>
      </w:pPr>
      <w:r>
        <w:t>如有任何其它不明事宜，请与美大部创新项目工作组联系：</w:t>
      </w:r>
    </w:p>
    <w:p>
      <w:pPr>
        <w:pStyle w:val="3"/>
        <w:spacing w:before="5"/>
        <w:ind w:left="1832"/>
      </w:pPr>
      <w:r>
        <w:t>010-66093974</w:t>
      </w:r>
    </w:p>
    <w:p>
      <w:pPr>
        <w:pStyle w:val="3"/>
        <w:spacing w:before="26"/>
        <w:ind w:left="1832"/>
      </w:pPr>
      <w:r>
        <w:t>010-66093556</w:t>
      </w:r>
    </w:p>
    <w:p>
      <w:pPr>
        <w:pStyle w:val="3"/>
        <w:spacing w:before="84"/>
        <w:ind w:left="1832"/>
      </w:pPr>
      <w:r>
        <w:t>Email：</w:t>
      </w:r>
      <w:r>
        <w:fldChar w:fldCharType="begin"/>
      </w:r>
      <w:r>
        <w:instrText xml:space="preserve"> HYPERLINK "mailto:cxxm@csc.edu.cn" \h </w:instrText>
      </w:r>
      <w:r>
        <w:fldChar w:fldCharType="separate"/>
      </w:r>
      <w:r>
        <w:rPr>
          <w:color w:val="0462C1"/>
          <w:u w:val="single" w:color="0462C1"/>
        </w:rPr>
        <w:t>cxxm@csc.edu.cn</w:t>
      </w:r>
      <w:r>
        <w:rPr>
          <w:color w:val="0462C1"/>
          <w:u w:val="single" w:color="0462C1"/>
        </w:rPr>
        <w:fldChar w:fldCharType="end"/>
      </w:r>
    </w:p>
    <w:sectPr>
      <w:pgSz w:w="11920" w:h="16850"/>
      <w:pgMar w:top="1420" w:right="1000" w:bottom="280" w:left="9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2"/>
      <w:numFmt w:val="decimal"/>
      <w:lvlText w:val="%1."/>
      <w:lvlJc w:val="left"/>
      <w:pPr>
        <w:ind w:left="1859" w:hanging="454"/>
        <w:jc w:val="left"/>
      </w:pPr>
      <w:rPr>
        <w:rFonts w:hint="default" w:ascii="仿宋" w:hAnsi="仿宋" w:eastAsia="仿宋" w:cs="仿宋"/>
        <w:b/>
        <w:bCs/>
        <w:spacing w:val="1"/>
        <w:w w:val="99"/>
        <w:sz w:val="28"/>
        <w:szCs w:val="28"/>
        <w:lang w:val="zh-CN" w:eastAsia="zh-CN" w:bidi="zh-CN"/>
      </w:rPr>
    </w:lvl>
    <w:lvl w:ilvl="1" w:tentative="0">
      <w:start w:val="0"/>
      <w:numFmt w:val="bullet"/>
      <w:lvlText w:val="•"/>
      <w:lvlJc w:val="left"/>
      <w:pPr>
        <w:ind w:left="2667" w:hanging="454"/>
      </w:pPr>
      <w:rPr>
        <w:rFonts w:hint="default"/>
        <w:lang w:val="zh-CN" w:eastAsia="zh-CN" w:bidi="zh-CN"/>
      </w:rPr>
    </w:lvl>
    <w:lvl w:ilvl="2" w:tentative="0">
      <w:start w:val="0"/>
      <w:numFmt w:val="bullet"/>
      <w:lvlText w:val="•"/>
      <w:lvlJc w:val="left"/>
      <w:pPr>
        <w:ind w:left="3474" w:hanging="454"/>
      </w:pPr>
      <w:rPr>
        <w:rFonts w:hint="default"/>
        <w:lang w:val="zh-CN" w:eastAsia="zh-CN" w:bidi="zh-CN"/>
      </w:rPr>
    </w:lvl>
    <w:lvl w:ilvl="3" w:tentative="0">
      <w:start w:val="0"/>
      <w:numFmt w:val="bullet"/>
      <w:lvlText w:val="•"/>
      <w:lvlJc w:val="left"/>
      <w:pPr>
        <w:ind w:left="4281" w:hanging="454"/>
      </w:pPr>
      <w:rPr>
        <w:rFonts w:hint="default"/>
        <w:lang w:val="zh-CN" w:eastAsia="zh-CN" w:bidi="zh-CN"/>
      </w:rPr>
    </w:lvl>
    <w:lvl w:ilvl="4" w:tentative="0">
      <w:start w:val="0"/>
      <w:numFmt w:val="bullet"/>
      <w:lvlText w:val="•"/>
      <w:lvlJc w:val="left"/>
      <w:pPr>
        <w:ind w:left="5088" w:hanging="454"/>
      </w:pPr>
      <w:rPr>
        <w:rFonts w:hint="default"/>
        <w:lang w:val="zh-CN" w:eastAsia="zh-CN" w:bidi="zh-CN"/>
      </w:rPr>
    </w:lvl>
    <w:lvl w:ilvl="5" w:tentative="0">
      <w:start w:val="0"/>
      <w:numFmt w:val="bullet"/>
      <w:lvlText w:val="•"/>
      <w:lvlJc w:val="left"/>
      <w:pPr>
        <w:ind w:left="5895" w:hanging="454"/>
      </w:pPr>
      <w:rPr>
        <w:rFonts w:hint="default"/>
        <w:lang w:val="zh-CN" w:eastAsia="zh-CN" w:bidi="zh-CN"/>
      </w:rPr>
    </w:lvl>
    <w:lvl w:ilvl="6" w:tentative="0">
      <w:start w:val="0"/>
      <w:numFmt w:val="bullet"/>
      <w:lvlText w:val="•"/>
      <w:lvlJc w:val="left"/>
      <w:pPr>
        <w:ind w:left="6702" w:hanging="454"/>
      </w:pPr>
      <w:rPr>
        <w:rFonts w:hint="default"/>
        <w:lang w:val="zh-CN" w:eastAsia="zh-CN" w:bidi="zh-CN"/>
      </w:rPr>
    </w:lvl>
    <w:lvl w:ilvl="7" w:tentative="0">
      <w:start w:val="0"/>
      <w:numFmt w:val="bullet"/>
      <w:lvlText w:val="•"/>
      <w:lvlJc w:val="left"/>
      <w:pPr>
        <w:ind w:left="7509" w:hanging="454"/>
      </w:pPr>
      <w:rPr>
        <w:rFonts w:hint="default"/>
        <w:lang w:val="zh-CN" w:eastAsia="zh-CN" w:bidi="zh-CN"/>
      </w:rPr>
    </w:lvl>
    <w:lvl w:ilvl="8" w:tentative="0">
      <w:start w:val="0"/>
      <w:numFmt w:val="bullet"/>
      <w:lvlText w:val="•"/>
      <w:lvlJc w:val="left"/>
      <w:pPr>
        <w:ind w:left="8316" w:hanging="454"/>
      </w:pPr>
      <w:rPr>
        <w:rFonts w:hint="default"/>
        <w:lang w:val="zh-CN" w:eastAsia="zh-CN" w:bidi="zh-CN"/>
      </w:rPr>
    </w:lvl>
  </w:abstractNum>
  <w:abstractNum w:abstractNumId="1">
    <w:nsid w:val="BF205925"/>
    <w:multiLevelType w:val="multilevel"/>
    <w:tmpl w:val="BF205925"/>
    <w:lvl w:ilvl="0" w:tentative="0">
      <w:start w:val="1"/>
      <w:numFmt w:val="upperLetter"/>
      <w:lvlText w:val="%1."/>
      <w:lvlJc w:val="left"/>
      <w:pPr>
        <w:ind w:left="872" w:hanging="300"/>
        <w:jc w:val="left"/>
      </w:pPr>
      <w:rPr>
        <w:rFonts w:hint="default" w:ascii="仿宋" w:hAnsi="仿宋" w:eastAsia="仿宋" w:cs="仿宋"/>
        <w:spacing w:val="-4"/>
        <w:w w:val="100"/>
        <w:sz w:val="28"/>
        <w:szCs w:val="28"/>
        <w:lang w:val="zh-CN" w:eastAsia="zh-CN" w:bidi="zh-CN"/>
      </w:rPr>
    </w:lvl>
    <w:lvl w:ilvl="1" w:tentative="0">
      <w:start w:val="0"/>
      <w:numFmt w:val="bullet"/>
      <w:lvlText w:val="•"/>
      <w:lvlJc w:val="left"/>
      <w:pPr>
        <w:ind w:left="1785" w:hanging="300"/>
      </w:pPr>
      <w:rPr>
        <w:rFonts w:hint="default"/>
        <w:lang w:val="zh-CN" w:eastAsia="zh-CN" w:bidi="zh-CN"/>
      </w:rPr>
    </w:lvl>
    <w:lvl w:ilvl="2" w:tentative="0">
      <w:start w:val="0"/>
      <w:numFmt w:val="bullet"/>
      <w:lvlText w:val="•"/>
      <w:lvlJc w:val="left"/>
      <w:pPr>
        <w:ind w:left="2690" w:hanging="300"/>
      </w:pPr>
      <w:rPr>
        <w:rFonts w:hint="default"/>
        <w:lang w:val="zh-CN" w:eastAsia="zh-CN" w:bidi="zh-CN"/>
      </w:rPr>
    </w:lvl>
    <w:lvl w:ilvl="3" w:tentative="0">
      <w:start w:val="0"/>
      <w:numFmt w:val="bullet"/>
      <w:lvlText w:val="•"/>
      <w:lvlJc w:val="left"/>
      <w:pPr>
        <w:ind w:left="3595" w:hanging="300"/>
      </w:pPr>
      <w:rPr>
        <w:rFonts w:hint="default"/>
        <w:lang w:val="zh-CN" w:eastAsia="zh-CN" w:bidi="zh-CN"/>
      </w:rPr>
    </w:lvl>
    <w:lvl w:ilvl="4" w:tentative="0">
      <w:start w:val="0"/>
      <w:numFmt w:val="bullet"/>
      <w:lvlText w:val="•"/>
      <w:lvlJc w:val="left"/>
      <w:pPr>
        <w:ind w:left="4500" w:hanging="300"/>
      </w:pPr>
      <w:rPr>
        <w:rFonts w:hint="default"/>
        <w:lang w:val="zh-CN" w:eastAsia="zh-CN" w:bidi="zh-CN"/>
      </w:rPr>
    </w:lvl>
    <w:lvl w:ilvl="5" w:tentative="0">
      <w:start w:val="0"/>
      <w:numFmt w:val="bullet"/>
      <w:lvlText w:val="•"/>
      <w:lvlJc w:val="left"/>
      <w:pPr>
        <w:ind w:left="5405" w:hanging="300"/>
      </w:pPr>
      <w:rPr>
        <w:rFonts w:hint="default"/>
        <w:lang w:val="zh-CN" w:eastAsia="zh-CN" w:bidi="zh-CN"/>
      </w:rPr>
    </w:lvl>
    <w:lvl w:ilvl="6" w:tentative="0">
      <w:start w:val="0"/>
      <w:numFmt w:val="bullet"/>
      <w:lvlText w:val="•"/>
      <w:lvlJc w:val="left"/>
      <w:pPr>
        <w:ind w:left="6310" w:hanging="300"/>
      </w:pPr>
      <w:rPr>
        <w:rFonts w:hint="default"/>
        <w:lang w:val="zh-CN" w:eastAsia="zh-CN" w:bidi="zh-CN"/>
      </w:rPr>
    </w:lvl>
    <w:lvl w:ilvl="7" w:tentative="0">
      <w:start w:val="0"/>
      <w:numFmt w:val="bullet"/>
      <w:lvlText w:val="•"/>
      <w:lvlJc w:val="left"/>
      <w:pPr>
        <w:ind w:left="7215" w:hanging="300"/>
      </w:pPr>
      <w:rPr>
        <w:rFonts w:hint="default"/>
        <w:lang w:val="zh-CN" w:eastAsia="zh-CN" w:bidi="zh-CN"/>
      </w:rPr>
    </w:lvl>
    <w:lvl w:ilvl="8" w:tentative="0">
      <w:start w:val="0"/>
      <w:numFmt w:val="bullet"/>
      <w:lvlText w:val="•"/>
      <w:lvlJc w:val="left"/>
      <w:pPr>
        <w:ind w:left="8120" w:hanging="300"/>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710" w:hanging="303"/>
        <w:jc w:val="left"/>
      </w:pPr>
      <w:rPr>
        <w:rFonts w:hint="default" w:ascii="仿宋" w:hAnsi="仿宋" w:eastAsia="仿宋" w:cs="仿宋"/>
        <w:spacing w:val="-2"/>
        <w:w w:val="100"/>
        <w:sz w:val="28"/>
        <w:szCs w:val="28"/>
        <w:lang w:val="zh-CN" w:eastAsia="zh-CN" w:bidi="zh-CN"/>
      </w:rPr>
    </w:lvl>
    <w:lvl w:ilvl="1" w:tentative="0">
      <w:start w:val="0"/>
      <w:numFmt w:val="bullet"/>
      <w:lvlText w:val="•"/>
      <w:lvlJc w:val="left"/>
      <w:pPr>
        <w:ind w:left="2541" w:hanging="303"/>
      </w:pPr>
      <w:rPr>
        <w:rFonts w:hint="default"/>
        <w:lang w:val="zh-CN" w:eastAsia="zh-CN" w:bidi="zh-CN"/>
      </w:rPr>
    </w:lvl>
    <w:lvl w:ilvl="2" w:tentative="0">
      <w:start w:val="0"/>
      <w:numFmt w:val="bullet"/>
      <w:lvlText w:val="•"/>
      <w:lvlJc w:val="left"/>
      <w:pPr>
        <w:ind w:left="3362" w:hanging="303"/>
      </w:pPr>
      <w:rPr>
        <w:rFonts w:hint="default"/>
        <w:lang w:val="zh-CN" w:eastAsia="zh-CN" w:bidi="zh-CN"/>
      </w:rPr>
    </w:lvl>
    <w:lvl w:ilvl="3" w:tentative="0">
      <w:start w:val="0"/>
      <w:numFmt w:val="bullet"/>
      <w:lvlText w:val="•"/>
      <w:lvlJc w:val="left"/>
      <w:pPr>
        <w:ind w:left="4183" w:hanging="303"/>
      </w:pPr>
      <w:rPr>
        <w:rFonts w:hint="default"/>
        <w:lang w:val="zh-CN" w:eastAsia="zh-CN" w:bidi="zh-CN"/>
      </w:rPr>
    </w:lvl>
    <w:lvl w:ilvl="4" w:tentative="0">
      <w:start w:val="0"/>
      <w:numFmt w:val="bullet"/>
      <w:lvlText w:val="•"/>
      <w:lvlJc w:val="left"/>
      <w:pPr>
        <w:ind w:left="5004" w:hanging="303"/>
      </w:pPr>
      <w:rPr>
        <w:rFonts w:hint="default"/>
        <w:lang w:val="zh-CN" w:eastAsia="zh-CN" w:bidi="zh-CN"/>
      </w:rPr>
    </w:lvl>
    <w:lvl w:ilvl="5" w:tentative="0">
      <w:start w:val="0"/>
      <w:numFmt w:val="bullet"/>
      <w:lvlText w:val="•"/>
      <w:lvlJc w:val="left"/>
      <w:pPr>
        <w:ind w:left="5825" w:hanging="303"/>
      </w:pPr>
      <w:rPr>
        <w:rFonts w:hint="default"/>
        <w:lang w:val="zh-CN" w:eastAsia="zh-CN" w:bidi="zh-CN"/>
      </w:rPr>
    </w:lvl>
    <w:lvl w:ilvl="6" w:tentative="0">
      <w:start w:val="0"/>
      <w:numFmt w:val="bullet"/>
      <w:lvlText w:val="•"/>
      <w:lvlJc w:val="left"/>
      <w:pPr>
        <w:ind w:left="6646" w:hanging="303"/>
      </w:pPr>
      <w:rPr>
        <w:rFonts w:hint="default"/>
        <w:lang w:val="zh-CN" w:eastAsia="zh-CN" w:bidi="zh-CN"/>
      </w:rPr>
    </w:lvl>
    <w:lvl w:ilvl="7" w:tentative="0">
      <w:start w:val="0"/>
      <w:numFmt w:val="bullet"/>
      <w:lvlText w:val="•"/>
      <w:lvlJc w:val="left"/>
      <w:pPr>
        <w:ind w:left="7467" w:hanging="303"/>
      </w:pPr>
      <w:rPr>
        <w:rFonts w:hint="default"/>
        <w:lang w:val="zh-CN" w:eastAsia="zh-CN" w:bidi="zh-CN"/>
      </w:rPr>
    </w:lvl>
    <w:lvl w:ilvl="8" w:tentative="0">
      <w:start w:val="0"/>
      <w:numFmt w:val="bullet"/>
      <w:lvlText w:val="•"/>
      <w:lvlJc w:val="left"/>
      <w:pPr>
        <w:ind w:left="8288" w:hanging="303"/>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820" w:hanging="298"/>
        <w:jc w:val="left"/>
      </w:pPr>
      <w:rPr>
        <w:rFonts w:hint="default" w:ascii="仿宋" w:hAnsi="仿宋" w:eastAsia="仿宋" w:cs="仿宋"/>
        <w:spacing w:val="-4"/>
        <w:w w:val="100"/>
        <w:sz w:val="28"/>
        <w:szCs w:val="28"/>
        <w:lang w:val="zh-CN" w:eastAsia="zh-CN" w:bidi="zh-CN"/>
      </w:rPr>
    </w:lvl>
    <w:lvl w:ilvl="1" w:tentative="0">
      <w:start w:val="0"/>
      <w:numFmt w:val="bullet"/>
      <w:lvlText w:val="•"/>
      <w:lvlJc w:val="left"/>
      <w:pPr>
        <w:ind w:left="1731" w:hanging="298"/>
      </w:pPr>
      <w:rPr>
        <w:rFonts w:hint="default"/>
        <w:lang w:val="zh-CN" w:eastAsia="zh-CN" w:bidi="zh-CN"/>
      </w:rPr>
    </w:lvl>
    <w:lvl w:ilvl="2" w:tentative="0">
      <w:start w:val="0"/>
      <w:numFmt w:val="bullet"/>
      <w:lvlText w:val="•"/>
      <w:lvlJc w:val="left"/>
      <w:pPr>
        <w:ind w:left="2642" w:hanging="298"/>
      </w:pPr>
      <w:rPr>
        <w:rFonts w:hint="default"/>
        <w:lang w:val="zh-CN" w:eastAsia="zh-CN" w:bidi="zh-CN"/>
      </w:rPr>
    </w:lvl>
    <w:lvl w:ilvl="3" w:tentative="0">
      <w:start w:val="0"/>
      <w:numFmt w:val="bullet"/>
      <w:lvlText w:val="•"/>
      <w:lvlJc w:val="left"/>
      <w:pPr>
        <w:ind w:left="3553" w:hanging="298"/>
      </w:pPr>
      <w:rPr>
        <w:rFonts w:hint="default"/>
        <w:lang w:val="zh-CN" w:eastAsia="zh-CN" w:bidi="zh-CN"/>
      </w:rPr>
    </w:lvl>
    <w:lvl w:ilvl="4" w:tentative="0">
      <w:start w:val="0"/>
      <w:numFmt w:val="bullet"/>
      <w:lvlText w:val="•"/>
      <w:lvlJc w:val="left"/>
      <w:pPr>
        <w:ind w:left="4464" w:hanging="298"/>
      </w:pPr>
      <w:rPr>
        <w:rFonts w:hint="default"/>
        <w:lang w:val="zh-CN" w:eastAsia="zh-CN" w:bidi="zh-CN"/>
      </w:rPr>
    </w:lvl>
    <w:lvl w:ilvl="5" w:tentative="0">
      <w:start w:val="0"/>
      <w:numFmt w:val="bullet"/>
      <w:lvlText w:val="•"/>
      <w:lvlJc w:val="left"/>
      <w:pPr>
        <w:ind w:left="5375" w:hanging="298"/>
      </w:pPr>
      <w:rPr>
        <w:rFonts w:hint="default"/>
        <w:lang w:val="zh-CN" w:eastAsia="zh-CN" w:bidi="zh-CN"/>
      </w:rPr>
    </w:lvl>
    <w:lvl w:ilvl="6" w:tentative="0">
      <w:start w:val="0"/>
      <w:numFmt w:val="bullet"/>
      <w:lvlText w:val="•"/>
      <w:lvlJc w:val="left"/>
      <w:pPr>
        <w:ind w:left="6286" w:hanging="298"/>
      </w:pPr>
      <w:rPr>
        <w:rFonts w:hint="default"/>
        <w:lang w:val="zh-CN" w:eastAsia="zh-CN" w:bidi="zh-CN"/>
      </w:rPr>
    </w:lvl>
    <w:lvl w:ilvl="7" w:tentative="0">
      <w:start w:val="0"/>
      <w:numFmt w:val="bullet"/>
      <w:lvlText w:val="•"/>
      <w:lvlJc w:val="left"/>
      <w:pPr>
        <w:ind w:left="7197" w:hanging="298"/>
      </w:pPr>
      <w:rPr>
        <w:rFonts w:hint="default"/>
        <w:lang w:val="zh-CN" w:eastAsia="zh-CN" w:bidi="zh-CN"/>
      </w:rPr>
    </w:lvl>
    <w:lvl w:ilvl="8" w:tentative="0">
      <w:start w:val="0"/>
      <w:numFmt w:val="bullet"/>
      <w:lvlText w:val="•"/>
      <w:lvlJc w:val="left"/>
      <w:pPr>
        <w:ind w:left="8108" w:hanging="298"/>
      </w:pPr>
      <w:rPr>
        <w:rFonts w:hint="default"/>
        <w:lang w:val="zh-CN" w:eastAsia="zh-CN" w:bidi="zh-CN"/>
      </w:rPr>
    </w:lvl>
  </w:abstractNum>
  <w:abstractNum w:abstractNumId="4">
    <w:nsid w:val="03D62ECE"/>
    <w:multiLevelType w:val="multilevel"/>
    <w:tmpl w:val="03D62ECE"/>
    <w:lvl w:ilvl="0" w:tentative="0">
      <w:start w:val="1"/>
      <w:numFmt w:val="decimal"/>
      <w:lvlText w:val="%1."/>
      <w:lvlJc w:val="left"/>
      <w:pPr>
        <w:ind w:left="1693" w:hanging="298"/>
        <w:jc w:val="left"/>
      </w:pPr>
      <w:rPr>
        <w:rFonts w:hint="default" w:ascii="仿宋" w:hAnsi="仿宋" w:eastAsia="仿宋" w:cs="仿宋"/>
        <w:spacing w:val="-4"/>
        <w:w w:val="100"/>
        <w:sz w:val="28"/>
        <w:szCs w:val="28"/>
        <w:lang w:val="zh-CN" w:eastAsia="zh-CN" w:bidi="zh-CN"/>
      </w:rPr>
    </w:lvl>
    <w:lvl w:ilvl="1" w:tentative="0">
      <w:start w:val="0"/>
      <w:numFmt w:val="bullet"/>
      <w:lvlText w:val="•"/>
      <w:lvlJc w:val="left"/>
      <w:pPr>
        <w:ind w:left="2523" w:hanging="298"/>
      </w:pPr>
      <w:rPr>
        <w:rFonts w:hint="default"/>
        <w:lang w:val="zh-CN" w:eastAsia="zh-CN" w:bidi="zh-CN"/>
      </w:rPr>
    </w:lvl>
    <w:lvl w:ilvl="2" w:tentative="0">
      <w:start w:val="0"/>
      <w:numFmt w:val="bullet"/>
      <w:lvlText w:val="•"/>
      <w:lvlJc w:val="left"/>
      <w:pPr>
        <w:ind w:left="3346" w:hanging="298"/>
      </w:pPr>
      <w:rPr>
        <w:rFonts w:hint="default"/>
        <w:lang w:val="zh-CN" w:eastAsia="zh-CN" w:bidi="zh-CN"/>
      </w:rPr>
    </w:lvl>
    <w:lvl w:ilvl="3" w:tentative="0">
      <w:start w:val="0"/>
      <w:numFmt w:val="bullet"/>
      <w:lvlText w:val="•"/>
      <w:lvlJc w:val="left"/>
      <w:pPr>
        <w:ind w:left="4169" w:hanging="298"/>
      </w:pPr>
      <w:rPr>
        <w:rFonts w:hint="default"/>
        <w:lang w:val="zh-CN" w:eastAsia="zh-CN" w:bidi="zh-CN"/>
      </w:rPr>
    </w:lvl>
    <w:lvl w:ilvl="4" w:tentative="0">
      <w:start w:val="0"/>
      <w:numFmt w:val="bullet"/>
      <w:lvlText w:val="•"/>
      <w:lvlJc w:val="left"/>
      <w:pPr>
        <w:ind w:left="4992" w:hanging="298"/>
      </w:pPr>
      <w:rPr>
        <w:rFonts w:hint="default"/>
        <w:lang w:val="zh-CN" w:eastAsia="zh-CN" w:bidi="zh-CN"/>
      </w:rPr>
    </w:lvl>
    <w:lvl w:ilvl="5" w:tentative="0">
      <w:start w:val="0"/>
      <w:numFmt w:val="bullet"/>
      <w:lvlText w:val="•"/>
      <w:lvlJc w:val="left"/>
      <w:pPr>
        <w:ind w:left="5815" w:hanging="298"/>
      </w:pPr>
      <w:rPr>
        <w:rFonts w:hint="default"/>
        <w:lang w:val="zh-CN" w:eastAsia="zh-CN" w:bidi="zh-CN"/>
      </w:rPr>
    </w:lvl>
    <w:lvl w:ilvl="6" w:tentative="0">
      <w:start w:val="0"/>
      <w:numFmt w:val="bullet"/>
      <w:lvlText w:val="•"/>
      <w:lvlJc w:val="left"/>
      <w:pPr>
        <w:ind w:left="6638" w:hanging="298"/>
      </w:pPr>
      <w:rPr>
        <w:rFonts w:hint="default"/>
        <w:lang w:val="zh-CN" w:eastAsia="zh-CN" w:bidi="zh-CN"/>
      </w:rPr>
    </w:lvl>
    <w:lvl w:ilvl="7" w:tentative="0">
      <w:start w:val="0"/>
      <w:numFmt w:val="bullet"/>
      <w:lvlText w:val="•"/>
      <w:lvlJc w:val="left"/>
      <w:pPr>
        <w:ind w:left="7461" w:hanging="298"/>
      </w:pPr>
      <w:rPr>
        <w:rFonts w:hint="default"/>
        <w:lang w:val="zh-CN" w:eastAsia="zh-CN" w:bidi="zh-CN"/>
      </w:rPr>
    </w:lvl>
    <w:lvl w:ilvl="8" w:tentative="0">
      <w:start w:val="0"/>
      <w:numFmt w:val="bullet"/>
      <w:lvlText w:val="•"/>
      <w:lvlJc w:val="left"/>
      <w:pPr>
        <w:ind w:left="8284" w:hanging="298"/>
      </w:pPr>
      <w:rPr>
        <w:rFonts w:hint="default"/>
        <w:lang w:val="zh-CN" w:eastAsia="zh-CN" w:bidi="zh-CN"/>
      </w:rPr>
    </w:lvl>
  </w:abstractNum>
  <w:abstractNum w:abstractNumId="5">
    <w:nsid w:val="59ADCABA"/>
    <w:multiLevelType w:val="multilevel"/>
    <w:tmpl w:val="59ADCABA"/>
    <w:lvl w:ilvl="0" w:tentative="0">
      <w:start w:val="1"/>
      <w:numFmt w:val="decimal"/>
      <w:lvlText w:val="%1."/>
      <w:lvlJc w:val="left"/>
      <w:pPr>
        <w:ind w:left="1710" w:hanging="303"/>
        <w:jc w:val="left"/>
      </w:pPr>
      <w:rPr>
        <w:rFonts w:hint="default" w:ascii="仿宋" w:hAnsi="仿宋" w:eastAsia="仿宋" w:cs="仿宋"/>
        <w:b/>
        <w:bCs/>
        <w:spacing w:val="1"/>
        <w:w w:val="99"/>
        <w:sz w:val="28"/>
        <w:szCs w:val="28"/>
        <w:lang w:val="zh-CN" w:eastAsia="zh-CN" w:bidi="zh-CN"/>
      </w:rPr>
    </w:lvl>
    <w:lvl w:ilvl="1" w:tentative="0">
      <w:start w:val="0"/>
      <w:numFmt w:val="bullet"/>
      <w:lvlText w:val="•"/>
      <w:lvlJc w:val="left"/>
      <w:pPr>
        <w:ind w:left="2541" w:hanging="303"/>
      </w:pPr>
      <w:rPr>
        <w:rFonts w:hint="default"/>
        <w:lang w:val="zh-CN" w:eastAsia="zh-CN" w:bidi="zh-CN"/>
      </w:rPr>
    </w:lvl>
    <w:lvl w:ilvl="2" w:tentative="0">
      <w:start w:val="0"/>
      <w:numFmt w:val="bullet"/>
      <w:lvlText w:val="•"/>
      <w:lvlJc w:val="left"/>
      <w:pPr>
        <w:ind w:left="3362" w:hanging="303"/>
      </w:pPr>
      <w:rPr>
        <w:rFonts w:hint="default"/>
        <w:lang w:val="zh-CN" w:eastAsia="zh-CN" w:bidi="zh-CN"/>
      </w:rPr>
    </w:lvl>
    <w:lvl w:ilvl="3" w:tentative="0">
      <w:start w:val="0"/>
      <w:numFmt w:val="bullet"/>
      <w:lvlText w:val="•"/>
      <w:lvlJc w:val="left"/>
      <w:pPr>
        <w:ind w:left="4183" w:hanging="303"/>
      </w:pPr>
      <w:rPr>
        <w:rFonts w:hint="default"/>
        <w:lang w:val="zh-CN" w:eastAsia="zh-CN" w:bidi="zh-CN"/>
      </w:rPr>
    </w:lvl>
    <w:lvl w:ilvl="4" w:tentative="0">
      <w:start w:val="0"/>
      <w:numFmt w:val="bullet"/>
      <w:lvlText w:val="•"/>
      <w:lvlJc w:val="left"/>
      <w:pPr>
        <w:ind w:left="5004" w:hanging="303"/>
      </w:pPr>
      <w:rPr>
        <w:rFonts w:hint="default"/>
        <w:lang w:val="zh-CN" w:eastAsia="zh-CN" w:bidi="zh-CN"/>
      </w:rPr>
    </w:lvl>
    <w:lvl w:ilvl="5" w:tentative="0">
      <w:start w:val="0"/>
      <w:numFmt w:val="bullet"/>
      <w:lvlText w:val="•"/>
      <w:lvlJc w:val="left"/>
      <w:pPr>
        <w:ind w:left="5825" w:hanging="303"/>
      </w:pPr>
      <w:rPr>
        <w:rFonts w:hint="default"/>
        <w:lang w:val="zh-CN" w:eastAsia="zh-CN" w:bidi="zh-CN"/>
      </w:rPr>
    </w:lvl>
    <w:lvl w:ilvl="6" w:tentative="0">
      <w:start w:val="0"/>
      <w:numFmt w:val="bullet"/>
      <w:lvlText w:val="•"/>
      <w:lvlJc w:val="left"/>
      <w:pPr>
        <w:ind w:left="6646" w:hanging="303"/>
      </w:pPr>
      <w:rPr>
        <w:rFonts w:hint="default"/>
        <w:lang w:val="zh-CN" w:eastAsia="zh-CN" w:bidi="zh-CN"/>
      </w:rPr>
    </w:lvl>
    <w:lvl w:ilvl="7" w:tentative="0">
      <w:start w:val="0"/>
      <w:numFmt w:val="bullet"/>
      <w:lvlText w:val="•"/>
      <w:lvlJc w:val="left"/>
      <w:pPr>
        <w:ind w:left="7467" w:hanging="303"/>
      </w:pPr>
      <w:rPr>
        <w:rFonts w:hint="default"/>
        <w:lang w:val="zh-CN" w:eastAsia="zh-CN" w:bidi="zh-CN"/>
      </w:rPr>
    </w:lvl>
    <w:lvl w:ilvl="8" w:tentative="0">
      <w:start w:val="0"/>
      <w:numFmt w:val="bullet"/>
      <w:lvlText w:val="•"/>
      <w:lvlJc w:val="left"/>
      <w:pPr>
        <w:ind w:left="8288" w:hanging="303"/>
      </w:pPr>
      <w:rPr>
        <w:rFonts w:hint="default"/>
        <w:lang w:val="zh-CN" w:eastAsia="zh-CN" w:bidi="zh-CN"/>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trackRevisions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06FE24FC"/>
    <w:rsid w:val="103C02B9"/>
    <w:rsid w:val="300545B3"/>
    <w:rsid w:val="3BA65E60"/>
    <w:rsid w:val="4F7B458F"/>
    <w:rsid w:val="54D870ED"/>
    <w:rsid w:val="565F125A"/>
    <w:rsid w:val="5E221E73"/>
    <w:rsid w:val="696746DB"/>
    <w:rsid w:val="6AB94DA6"/>
    <w:rsid w:val="7AED39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708" w:hanging="303"/>
      <w:outlineLvl w:val="1"/>
    </w:pPr>
    <w:rPr>
      <w:rFonts w:ascii="仿宋" w:hAnsi="仿宋" w:eastAsia="仿宋" w:cs="仿宋"/>
      <w:b/>
      <w:bCs/>
      <w:sz w:val="30"/>
      <w:szCs w:val="30"/>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820"/>
    </w:pPr>
    <w:rPr>
      <w:rFonts w:ascii="仿宋" w:hAnsi="仿宋" w:eastAsia="仿宋" w:cs="仿宋"/>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820" w:hanging="303"/>
    </w:pPr>
    <w:rPr>
      <w:rFonts w:ascii="仿宋" w:hAnsi="仿宋" w:eastAsia="仿宋" w:cs="仿宋"/>
      <w:lang w:val="zh-CN" w:eastAsia="zh-CN" w:bidi="zh-CN"/>
    </w:rPr>
  </w:style>
  <w:style w:type="paragraph" w:customStyle="1" w:styleId="8">
    <w:name w:val="Table Paragraph"/>
    <w:basedOn w:val="1"/>
    <w:qFormat/>
    <w:uiPriority w:val="1"/>
    <w:pPr>
      <w:spacing w:before="27"/>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ScaleCrop>false</ScaleCrop>
  <LinksUpToDate>false</LinksUpToDate>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2020-12-10T01:05:00Z</dcterms:created>
  <dc:creator>GPWANG</dc:creator>
  <cp:lastModifiedBy>菲欧娜</cp:lastModifiedBy>
  <dcterms:modified xsi:type="dcterms:W3CDTF">2020-12-15T09:17:35Z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Acrobat PDFMaker 15 Word 版</vt:lpwstr>
  </property>
  <property fmtid="{D5CDD505-2E9C-101B-9397-08002B2CF9AE}" pid="4" name="LastSaved">
    <vt:filetime>2020-12-10T00:00:00Z</vt:filetime>
  </property>
  <property fmtid="{D5CDD505-2E9C-101B-9397-08002B2CF9AE}" pid="5" name="KSOProductBuildVer">
    <vt:lpwstr>2052-11.1.0.9564</vt:lpwstr>
  </property>
</Properties>
</file>